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B7E6C" w14:textId="395899EF" w:rsidR="004563CA" w:rsidRPr="004563CA" w:rsidRDefault="004563CA" w:rsidP="004563CA">
      <w:pPr>
        <w:spacing w:after="0"/>
        <w:rPr>
          <w:rFonts w:asciiTheme="minorHAnsi" w:hAnsiTheme="minorHAnsi"/>
        </w:rPr>
      </w:pPr>
    </w:p>
    <w:p w14:paraId="72EDCB2D" w14:textId="77777777" w:rsidR="004563CA" w:rsidRPr="00BF0B72" w:rsidRDefault="004563CA" w:rsidP="004563CA">
      <w:pPr>
        <w:spacing w:after="0"/>
        <w:jc w:val="center"/>
        <w:rPr>
          <w:rFonts w:asciiTheme="minorHAnsi" w:hAnsiTheme="minorHAnsi"/>
          <w:b/>
        </w:rPr>
      </w:pPr>
      <w:r w:rsidRPr="00BF0B72">
        <w:rPr>
          <w:rFonts w:asciiTheme="minorHAnsi" w:hAnsiTheme="minorHAnsi"/>
          <w:b/>
        </w:rPr>
        <w:t>Brice Campbell</w:t>
      </w:r>
    </w:p>
    <w:p w14:paraId="2798644D" w14:textId="1716486F" w:rsidR="004563CA" w:rsidRPr="004563CA" w:rsidRDefault="005E0582" w:rsidP="004563CA">
      <w:pPr>
        <w:spacing w:after="0"/>
        <w:jc w:val="center"/>
        <w:rPr>
          <w:rFonts w:asciiTheme="minorHAnsi" w:hAnsiTheme="minorHAnsi"/>
        </w:rPr>
      </w:pPr>
      <w:r>
        <w:rPr>
          <w:rFonts w:asciiTheme="minorHAnsi" w:hAnsiTheme="minorHAnsi"/>
        </w:rPr>
        <w:t>6301 Windhaven Pkwy., # 1008, Plano, Texas</w:t>
      </w:r>
      <w:r w:rsidR="00BF0B72">
        <w:rPr>
          <w:rFonts w:asciiTheme="minorHAnsi" w:hAnsiTheme="minorHAnsi"/>
        </w:rPr>
        <w:t>,</w:t>
      </w:r>
      <w:r>
        <w:rPr>
          <w:rFonts w:asciiTheme="minorHAnsi" w:hAnsiTheme="minorHAnsi"/>
        </w:rPr>
        <w:t xml:space="preserve"> 75093</w:t>
      </w:r>
    </w:p>
    <w:p w14:paraId="2EF8FF15" w14:textId="77777777" w:rsidR="00F7285D" w:rsidRDefault="004563CA" w:rsidP="004563CA">
      <w:pPr>
        <w:spacing w:after="0"/>
        <w:jc w:val="center"/>
        <w:rPr>
          <w:rFonts w:asciiTheme="minorHAnsi" w:hAnsiTheme="minorHAnsi"/>
        </w:rPr>
      </w:pPr>
      <w:r w:rsidRPr="004563CA">
        <w:rPr>
          <w:rFonts w:asciiTheme="minorHAnsi" w:hAnsiTheme="minorHAnsi"/>
        </w:rPr>
        <w:t>bricecampbe</w:t>
      </w:r>
      <w:r w:rsidR="00031023">
        <w:rPr>
          <w:rFonts w:asciiTheme="minorHAnsi" w:hAnsiTheme="minorHAnsi"/>
        </w:rPr>
        <w:t xml:space="preserve">ll2002@yahoo.com • </w:t>
      </w:r>
      <w:r w:rsidR="00F7285D">
        <w:rPr>
          <w:rFonts w:asciiTheme="minorHAnsi" w:hAnsiTheme="minorHAnsi"/>
        </w:rPr>
        <w:t xml:space="preserve">O: 940-565-4590 </w:t>
      </w:r>
      <w:r w:rsidR="00F7285D">
        <w:rPr>
          <w:rFonts w:asciiTheme="minorHAnsi" w:hAnsiTheme="minorHAnsi"/>
        </w:rPr>
        <w:t xml:space="preserve">• </w:t>
      </w:r>
      <w:r w:rsidR="00F7285D">
        <w:rPr>
          <w:rFonts w:asciiTheme="minorHAnsi" w:hAnsiTheme="minorHAnsi"/>
        </w:rPr>
        <w:t xml:space="preserve">C: </w:t>
      </w:r>
      <w:r w:rsidR="00031023">
        <w:rPr>
          <w:rFonts w:asciiTheme="minorHAnsi" w:hAnsiTheme="minorHAnsi"/>
        </w:rPr>
        <w:t xml:space="preserve">254.716.1865 • </w:t>
      </w:r>
      <w:r w:rsidR="00031023">
        <w:t xml:space="preserve">linkedin.com/in/bricecampbell </w:t>
      </w:r>
      <w:r w:rsidR="00031023">
        <w:rPr>
          <w:rFonts w:asciiTheme="minorHAnsi" w:hAnsiTheme="minorHAnsi"/>
        </w:rPr>
        <w:t xml:space="preserve"> </w:t>
      </w:r>
    </w:p>
    <w:p w14:paraId="1C4CA7A1" w14:textId="4D486583" w:rsidR="004563CA" w:rsidRPr="004563CA" w:rsidRDefault="00031023" w:rsidP="00F7285D">
      <w:pPr>
        <w:spacing w:after="0"/>
        <w:jc w:val="center"/>
        <w:rPr>
          <w:rFonts w:asciiTheme="minorHAnsi" w:hAnsiTheme="minorHAnsi"/>
        </w:rPr>
      </w:pPr>
      <w:r>
        <w:rPr>
          <w:rFonts w:asciiTheme="minorHAnsi" w:hAnsiTheme="minorHAnsi"/>
        </w:rPr>
        <w:t>• @bricester</w:t>
      </w:r>
      <w:r w:rsidR="00F7285D">
        <w:rPr>
          <w:rFonts w:asciiTheme="minorHAnsi" w:hAnsiTheme="minorHAnsi"/>
        </w:rPr>
        <w:t xml:space="preserve"> </w:t>
      </w:r>
      <w:r w:rsidR="00F7285D">
        <w:rPr>
          <w:rFonts w:asciiTheme="minorHAnsi" w:hAnsiTheme="minorHAnsi"/>
        </w:rPr>
        <w:t xml:space="preserve">• </w:t>
      </w:r>
      <w:r w:rsidR="00185D89">
        <w:rPr>
          <w:rFonts w:asciiTheme="minorHAnsi" w:hAnsiTheme="minorHAnsi"/>
        </w:rPr>
        <w:t>bricecampbell.com</w:t>
      </w:r>
      <w:r w:rsidR="004563CA" w:rsidRPr="004563CA">
        <w:rPr>
          <w:rFonts w:asciiTheme="minorHAnsi" w:hAnsiTheme="minorHAnsi"/>
          <w:noProof/>
          <w:vanish/>
        </w:rPr>
        <w:drawing>
          <wp:inline distT="0" distB="0" distL="0" distR="0" wp14:anchorId="0775F2AD" wp14:editId="52EB7E56">
            <wp:extent cx="95250" cy="95250"/>
            <wp:effectExtent l="19050" t="0" r="0" b="0"/>
            <wp:docPr id="1" name="Picture 1" descr="Indicator_arrows_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cator_arrows_circle"/>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4563CA" w:rsidRPr="004563CA">
        <w:rPr>
          <w:rFonts w:asciiTheme="minorHAnsi" w:hAnsiTheme="minorHAnsi"/>
          <w:vanish/>
        </w:rPr>
        <w:t>Checking for availability of this username ...</w:t>
      </w:r>
    </w:p>
    <w:p w14:paraId="43C7942B" w14:textId="79811BCB" w:rsidR="004563CA" w:rsidRPr="004563CA" w:rsidRDefault="00557979" w:rsidP="004563CA">
      <w:pPr>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2F5A7885" wp14:editId="3CCE4089">
                <wp:simplePos x="0" y="0"/>
                <wp:positionH relativeFrom="column">
                  <wp:posOffset>819150</wp:posOffset>
                </wp:positionH>
                <wp:positionV relativeFrom="paragraph">
                  <wp:posOffset>97155</wp:posOffset>
                </wp:positionV>
                <wp:extent cx="5257800" cy="635"/>
                <wp:effectExtent l="9525" t="11430" r="9525"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4.5pt;margin-top:7.65pt;width:41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L/IQIAAD4EAAAOAAAAZHJzL2Uyb0RvYy54bWysU02P2yAQvVfqf0C+J/5YJ5tYcVYrO+ll&#10;20ba7Q8ggG1UDAhInKjqf+9AnGjTXqqqPuABZt68mXmsnk69QEdmLFeyjNJpEiEmiaJctmX07W07&#10;WUTIOiwpFkqyMjozGz2tP35YDbpgmeqUoMwgAJG2GHQZdc7pIo4t6ViP7VRpJuGyUabHDramjanB&#10;A6D3Is6SZB4PylBtFGHWwml9uYzWAb9pGHFfm8Yyh0QZATcXVhPWvV/j9QoXrcG642Skgf+BRY+5&#10;hKQ3qBo7jA6G/wHVc2KUVY2bEtXHqmk4YaEGqCZNfqvmtcOahVqgOVbf2mT/Hyz5ctwZxGkZZRGS&#10;uIcRPR+cCplR5tszaFuAVyV3xhdITvJVvyjy3SKpqg7LlgXnt7OG2NRHxHchfmM1JNkPnxUFHwz4&#10;oVenxvQeErqATmEk59tI2MkhAoezbPa4SGByBO7mD7OAj4trqDbWfWKqR94oI+sM5m3nKiUljF6Z&#10;NCTCxxfrPDFcXAN8Xqm2XIigACHRAOyXySwJEVYJTv2t97Om3VfCoCP2IgrfSOPOzaiDpAGtY5hu&#10;RtthLi42ZBfS40FtwGe0Lir5sUyWm8VmkU/ybL6Z5EldT563VT6Zb9PHWf1QV1Wd/vTU0rzoOKVM&#10;enZXxab53ylifDsXrd00e+tDfI8eGgZkr/9AOgzXz/OijL2i5525Dh1EGpzHB+Vfwfs92O+f/foX&#10;AAAA//8DAFBLAwQUAAYACAAAACEAHeUAgNoAAAAJAQAADwAAAGRycy9kb3ducmV2LnhtbExPTU+D&#10;QBC9m/gfNmPixdjFaitFlsaYePIgVn/AACMQ2VnCLmX9905P9jbvI2/ey/fRDupIk+8dG7hbJaCI&#10;a9f03Br4+ny9TUH5gNzg4JgM/JKHfXF5kWPWuIU/6HgIrZIQ9hka6EIYM6193ZFFv3IjsWjfbrIY&#10;BE6tbiZcJNwOep0kW22xZ/nQ4UgvHdU/h9kaiO9bDrFMY7Xw/ObTmzKiLY25vorPT6ACxfBvhlN9&#10;qQ6FdKrczI1Xg+D1TrYEOTb3oMSw2zwKUZ2IB9BFrs8XFH8AAAD//wMAUEsBAi0AFAAGAAgAAAAh&#10;ALaDOJL+AAAA4QEAABMAAAAAAAAAAAAAAAAAAAAAAFtDb250ZW50X1R5cGVzXS54bWxQSwECLQAU&#10;AAYACAAAACEAOP0h/9YAAACUAQAACwAAAAAAAAAAAAAAAAAvAQAAX3JlbHMvLnJlbHNQSwECLQAU&#10;AAYACAAAACEAeh5i/yECAAA+BAAADgAAAAAAAAAAAAAAAAAuAgAAZHJzL2Uyb0RvYy54bWxQSwEC&#10;LQAUAAYACAAAACEAHeUAgNoAAAAJAQAADwAAAAAAAAAAAAAAAAB7BAAAZHJzL2Rvd25yZXYueG1s&#10;UEsFBgAAAAAEAAQA8wAAAIIFAAAAAA==&#10;" strokeweight="1.5pt"/>
            </w:pict>
          </mc:Fallback>
        </mc:AlternateContent>
      </w:r>
    </w:p>
    <w:p w14:paraId="5A8C16CD" w14:textId="77777777" w:rsidR="004563CA" w:rsidRPr="004563CA" w:rsidRDefault="004563CA" w:rsidP="004563CA">
      <w:pPr>
        <w:spacing w:line="360" w:lineRule="auto"/>
        <w:jc w:val="center"/>
        <w:rPr>
          <w:rFonts w:asciiTheme="minorHAnsi" w:hAnsiTheme="minorHAnsi"/>
          <w:b/>
        </w:rPr>
      </w:pPr>
      <w:r w:rsidRPr="004563CA">
        <w:rPr>
          <w:rFonts w:asciiTheme="minorHAnsi" w:hAnsiTheme="minorHAnsi"/>
          <w:b/>
        </w:rPr>
        <w:t>Goals and Qualifications</w:t>
      </w:r>
    </w:p>
    <w:p w14:paraId="4B53A6DD" w14:textId="7A5762FC" w:rsidR="004563CA" w:rsidRPr="004563CA" w:rsidRDefault="00FA513B" w:rsidP="00EA34E2">
      <w:pPr>
        <w:rPr>
          <w:rFonts w:asciiTheme="minorHAnsi" w:hAnsiTheme="minorHAnsi"/>
        </w:rPr>
      </w:pPr>
      <w:r>
        <w:rPr>
          <w:rFonts w:asciiTheme="minorHAnsi" w:hAnsiTheme="minorHAnsi"/>
        </w:rPr>
        <w:t>Consummate</w:t>
      </w:r>
      <w:r w:rsidR="004563CA" w:rsidRPr="004563CA">
        <w:rPr>
          <w:rFonts w:asciiTheme="minorHAnsi" w:hAnsiTheme="minorHAnsi"/>
        </w:rPr>
        <w:t xml:space="preserve"> leader seeks marketing</w:t>
      </w:r>
      <w:r w:rsidR="003204F1">
        <w:rPr>
          <w:rFonts w:asciiTheme="minorHAnsi" w:hAnsiTheme="minorHAnsi"/>
        </w:rPr>
        <w:t>/advertising</w:t>
      </w:r>
      <w:r w:rsidR="00185D89">
        <w:rPr>
          <w:rFonts w:asciiTheme="minorHAnsi" w:hAnsiTheme="minorHAnsi"/>
        </w:rPr>
        <w:t xml:space="preserve"> role</w:t>
      </w:r>
      <w:r w:rsidR="004563CA" w:rsidRPr="004563CA">
        <w:rPr>
          <w:rFonts w:asciiTheme="minorHAnsi" w:hAnsiTheme="minorHAnsi"/>
        </w:rPr>
        <w:t xml:space="preserve"> with company innovating for sector lea</w:t>
      </w:r>
      <w:r w:rsidR="00185D89">
        <w:rPr>
          <w:rFonts w:asciiTheme="minorHAnsi" w:hAnsiTheme="minorHAnsi"/>
        </w:rPr>
        <w:t>dership in a technology-driven and flattening world. T</w:t>
      </w:r>
      <w:r w:rsidR="004563CA" w:rsidRPr="004563CA">
        <w:rPr>
          <w:rFonts w:asciiTheme="minorHAnsi" w:hAnsiTheme="minorHAnsi"/>
        </w:rPr>
        <w:t xml:space="preserve">rack record of launching and building brands, managing complex processes, motivating people, </w:t>
      </w:r>
      <w:r w:rsidR="00185D89">
        <w:rPr>
          <w:rFonts w:asciiTheme="minorHAnsi" w:hAnsiTheme="minorHAnsi"/>
        </w:rPr>
        <w:t xml:space="preserve">and </w:t>
      </w:r>
      <w:r w:rsidR="004563CA" w:rsidRPr="004563CA">
        <w:rPr>
          <w:rFonts w:asciiTheme="minorHAnsi" w:hAnsiTheme="minorHAnsi"/>
        </w:rPr>
        <w:t>driving growth and</w:t>
      </w:r>
      <w:r w:rsidR="00185D89">
        <w:rPr>
          <w:rFonts w:asciiTheme="minorHAnsi" w:hAnsiTheme="minorHAnsi"/>
        </w:rPr>
        <w:t xml:space="preserve"> profits.</w:t>
      </w:r>
      <w:r w:rsidR="004563CA" w:rsidRPr="004563CA">
        <w:rPr>
          <w:rFonts w:asciiTheme="minorHAnsi" w:hAnsiTheme="minorHAnsi"/>
        </w:rPr>
        <w:t xml:space="preserve"> Ready grasp of key business factors combined with excellent people and c</w:t>
      </w:r>
      <w:r w:rsidR="0098211D">
        <w:rPr>
          <w:rFonts w:asciiTheme="minorHAnsi" w:hAnsiTheme="minorHAnsi"/>
        </w:rPr>
        <w:t>ommunication skills enable the</w:t>
      </w:r>
      <w:r w:rsidR="004563CA" w:rsidRPr="004563CA">
        <w:rPr>
          <w:rFonts w:asciiTheme="minorHAnsi" w:hAnsiTheme="minorHAnsi"/>
        </w:rPr>
        <w:t xml:space="preserve"> instill</w:t>
      </w:r>
      <w:r w:rsidR="0098211D">
        <w:rPr>
          <w:rFonts w:asciiTheme="minorHAnsi" w:hAnsiTheme="minorHAnsi"/>
        </w:rPr>
        <w:t>ation of</w:t>
      </w:r>
      <w:r w:rsidR="004563CA" w:rsidRPr="004563CA">
        <w:rPr>
          <w:rFonts w:asciiTheme="minorHAnsi" w:hAnsiTheme="minorHAnsi"/>
        </w:rPr>
        <w:t xml:space="preserve"> company vision, and </w:t>
      </w:r>
      <w:r w:rsidR="0098211D">
        <w:rPr>
          <w:rFonts w:asciiTheme="minorHAnsi" w:hAnsiTheme="minorHAnsi"/>
        </w:rPr>
        <w:t xml:space="preserve">the ability to </w:t>
      </w:r>
      <w:r w:rsidR="004563CA" w:rsidRPr="004563CA">
        <w:rPr>
          <w:rFonts w:asciiTheme="minorHAnsi" w:hAnsiTheme="minorHAnsi"/>
        </w:rPr>
        <w:t>build and motivate effective cross-functional teams. Collaborative and inclusive management style ensures thoughtful, long-term solutions.</w:t>
      </w:r>
    </w:p>
    <w:p w14:paraId="633557CE" w14:textId="77777777" w:rsidR="004563CA" w:rsidRPr="00EB6AEE" w:rsidRDefault="004563CA" w:rsidP="004563CA">
      <w:pPr>
        <w:spacing w:line="360" w:lineRule="auto"/>
        <w:jc w:val="center"/>
        <w:rPr>
          <w:rFonts w:asciiTheme="minorHAnsi" w:hAnsiTheme="minorHAnsi"/>
          <w:b/>
          <w:color w:val="365F91" w:themeColor="accent1" w:themeShade="BF"/>
        </w:rPr>
      </w:pPr>
      <w:r w:rsidRPr="004563CA">
        <w:rPr>
          <w:rFonts w:asciiTheme="minorHAnsi" w:hAnsiTheme="minorHAnsi"/>
          <w:b/>
        </w:rPr>
        <w:t>Career History</w:t>
      </w:r>
    </w:p>
    <w:p w14:paraId="088E7475" w14:textId="6472522A" w:rsidR="005E0582" w:rsidRDefault="005E0582" w:rsidP="005E0582">
      <w:pPr>
        <w:spacing w:line="360" w:lineRule="auto"/>
        <w:rPr>
          <w:rFonts w:asciiTheme="minorHAnsi" w:hAnsiTheme="minorHAnsi"/>
        </w:rPr>
      </w:pPr>
      <w:r>
        <w:rPr>
          <w:rFonts w:asciiTheme="minorHAnsi" w:hAnsiTheme="minorHAnsi"/>
          <w:b/>
        </w:rPr>
        <w:t>Lecturer</w:t>
      </w:r>
      <w:r>
        <w:rPr>
          <w:rFonts w:asciiTheme="minorHAnsi" w:hAnsiTheme="minorHAnsi"/>
          <w:b/>
        </w:rPr>
        <w:tab/>
      </w:r>
      <w:r>
        <w:rPr>
          <w:rFonts w:asciiTheme="minorHAnsi" w:hAnsiTheme="minorHAnsi"/>
          <w:b/>
        </w:rPr>
        <w:tab/>
      </w:r>
      <w:r>
        <w:rPr>
          <w:rFonts w:asciiTheme="minorHAnsi" w:hAnsiTheme="minorHAnsi"/>
          <w:b/>
        </w:rPr>
        <w:tab/>
        <w:t xml:space="preserve">University of North Texas   </w:t>
      </w:r>
      <w:r w:rsidR="005A0CF0">
        <w:rPr>
          <w:rFonts w:asciiTheme="minorHAnsi" w:hAnsiTheme="minorHAnsi"/>
          <w:b/>
        </w:rPr>
        <w:tab/>
      </w:r>
      <w:r w:rsidR="005A0CF0" w:rsidRPr="00BD5977">
        <w:rPr>
          <w:rFonts w:asciiTheme="minorHAnsi" w:hAnsiTheme="minorHAnsi"/>
          <w:color w:val="4F81BD" w:themeColor="accent1"/>
          <w:u w:val="single"/>
        </w:rPr>
        <w:t>journalism.unt.edu</w:t>
      </w:r>
      <w:r w:rsidR="005A0CF0" w:rsidRPr="00BD5977">
        <w:rPr>
          <w:rFonts w:asciiTheme="minorHAnsi" w:hAnsiTheme="minorHAnsi"/>
          <w:color w:val="4F81BD" w:themeColor="accent1"/>
        </w:rPr>
        <w:t xml:space="preserve"> </w:t>
      </w:r>
      <w:r w:rsidR="005A0CF0" w:rsidRPr="005A0CF0">
        <w:rPr>
          <w:rFonts w:asciiTheme="minorHAnsi" w:hAnsiTheme="minorHAnsi"/>
          <w:color w:val="365F91" w:themeColor="accent1" w:themeShade="BF"/>
        </w:rPr>
        <w:tab/>
      </w:r>
      <w:r w:rsidR="005A0CF0">
        <w:rPr>
          <w:rFonts w:asciiTheme="minorHAnsi" w:hAnsiTheme="minorHAnsi"/>
          <w:b/>
        </w:rPr>
        <w:t xml:space="preserve">     </w:t>
      </w:r>
      <w:r w:rsidR="005A0CF0" w:rsidRPr="005A0CF0">
        <w:rPr>
          <w:rFonts w:asciiTheme="minorHAnsi" w:hAnsiTheme="minorHAnsi"/>
        </w:rPr>
        <w:t xml:space="preserve">Denton, TX  </w:t>
      </w:r>
      <w:r w:rsidR="003A2920">
        <w:rPr>
          <w:rFonts w:asciiTheme="minorHAnsi" w:hAnsiTheme="minorHAnsi"/>
        </w:rPr>
        <w:t xml:space="preserve">  </w:t>
      </w:r>
      <w:r w:rsidR="005A0CF0" w:rsidRPr="005A0CF0">
        <w:rPr>
          <w:rFonts w:asciiTheme="minorHAnsi" w:hAnsiTheme="minorHAnsi"/>
        </w:rPr>
        <w:t>2015</w:t>
      </w:r>
      <w:r w:rsidR="005A0CF0">
        <w:rPr>
          <w:rFonts w:asciiTheme="minorHAnsi" w:hAnsiTheme="minorHAnsi"/>
        </w:rPr>
        <w:t xml:space="preserve"> </w:t>
      </w:r>
      <w:r w:rsidR="00CC6AF9">
        <w:rPr>
          <w:rFonts w:asciiTheme="minorHAnsi" w:hAnsiTheme="minorHAnsi"/>
        </w:rPr>
        <w:t xml:space="preserve">– </w:t>
      </w:r>
      <w:r w:rsidR="00185D89">
        <w:rPr>
          <w:rFonts w:asciiTheme="minorHAnsi" w:hAnsiTheme="minorHAnsi"/>
        </w:rPr>
        <w:t>2019</w:t>
      </w:r>
    </w:p>
    <w:p w14:paraId="67913F51" w14:textId="15716443" w:rsidR="00CC6AF9" w:rsidRPr="005A0CF0" w:rsidRDefault="00CC6AF9" w:rsidP="00CC6AF9">
      <w:pPr>
        <w:spacing w:line="240" w:lineRule="auto"/>
        <w:rPr>
          <w:rFonts w:asciiTheme="minorHAnsi" w:hAnsiTheme="minorHAnsi"/>
        </w:rPr>
      </w:pPr>
      <w:r>
        <w:rPr>
          <w:rFonts w:asciiTheme="minorHAnsi" w:hAnsiTheme="minorHAnsi"/>
        </w:rPr>
        <w:t xml:space="preserve">Lecturer teaching Advertising Campaigns, Account Planning, Agency Management, </w:t>
      </w:r>
      <w:r w:rsidR="00F47BD0">
        <w:rPr>
          <w:rFonts w:asciiTheme="minorHAnsi" w:hAnsiTheme="minorHAnsi"/>
        </w:rPr>
        <w:t xml:space="preserve">and </w:t>
      </w:r>
      <w:r>
        <w:rPr>
          <w:rFonts w:asciiTheme="minorHAnsi" w:hAnsiTheme="minorHAnsi"/>
        </w:rPr>
        <w:t>Direct and Internet Marketing. Faculty Advis</w:t>
      </w:r>
      <w:r w:rsidR="00413E2A">
        <w:rPr>
          <w:rFonts w:asciiTheme="minorHAnsi" w:hAnsiTheme="minorHAnsi"/>
        </w:rPr>
        <w:t xml:space="preserve">or for AAF North Texas Chapter and AAF National Student Advertising Competition team. </w:t>
      </w:r>
      <w:r w:rsidR="00F7285D">
        <w:rPr>
          <w:rFonts w:asciiTheme="minorHAnsi" w:hAnsiTheme="minorHAnsi"/>
        </w:rPr>
        <w:t xml:space="preserve">Serve on the Scholarship, </w:t>
      </w:r>
      <w:r>
        <w:rPr>
          <w:rFonts w:asciiTheme="minorHAnsi" w:hAnsiTheme="minorHAnsi"/>
        </w:rPr>
        <w:t xml:space="preserve">Alumni </w:t>
      </w:r>
      <w:r w:rsidR="00413E2A">
        <w:rPr>
          <w:rFonts w:asciiTheme="minorHAnsi" w:hAnsiTheme="minorHAnsi"/>
        </w:rPr>
        <w:t xml:space="preserve">and </w:t>
      </w:r>
      <w:r>
        <w:rPr>
          <w:rFonts w:asciiTheme="minorHAnsi" w:hAnsiTheme="minorHAnsi"/>
        </w:rPr>
        <w:t>Advancement</w:t>
      </w:r>
      <w:r w:rsidR="00F7285D">
        <w:rPr>
          <w:rFonts w:asciiTheme="minorHAnsi" w:hAnsiTheme="minorHAnsi"/>
        </w:rPr>
        <w:t>, and Mayborn LGBTQ</w:t>
      </w:r>
      <w:bookmarkStart w:id="0" w:name="_GoBack"/>
      <w:bookmarkEnd w:id="0"/>
      <w:r>
        <w:rPr>
          <w:rFonts w:asciiTheme="minorHAnsi" w:hAnsiTheme="minorHAnsi"/>
        </w:rPr>
        <w:t xml:space="preserve"> Committees.</w:t>
      </w:r>
    </w:p>
    <w:p w14:paraId="10766CC7" w14:textId="16DBBDCB" w:rsidR="00B81445" w:rsidRDefault="00B81445" w:rsidP="00B81445">
      <w:pPr>
        <w:spacing w:after="0" w:line="240" w:lineRule="auto"/>
        <w:rPr>
          <w:rFonts w:asciiTheme="minorHAnsi" w:hAnsiTheme="minorHAnsi"/>
          <w:b/>
        </w:rPr>
      </w:pPr>
      <w:r>
        <w:rPr>
          <w:rFonts w:asciiTheme="minorHAnsi" w:hAnsiTheme="minorHAnsi"/>
          <w:b/>
        </w:rPr>
        <w:t>Executive-in-Residence</w:t>
      </w:r>
      <w:r>
        <w:rPr>
          <w:rFonts w:asciiTheme="minorHAnsi" w:hAnsiTheme="minorHAnsi"/>
          <w:b/>
        </w:rPr>
        <w:tab/>
      </w:r>
      <w:r>
        <w:rPr>
          <w:rFonts w:asciiTheme="minorHAnsi" w:hAnsiTheme="minorHAnsi"/>
          <w:b/>
        </w:rPr>
        <w:tab/>
        <w:t>Temerlin Advertising Institute</w:t>
      </w:r>
      <w:r>
        <w:rPr>
          <w:rFonts w:asciiTheme="minorHAnsi" w:hAnsiTheme="minorHAnsi"/>
          <w:b/>
        </w:rPr>
        <w:tab/>
      </w:r>
      <w:hyperlink r:id="rId6" w:history="1">
        <w:r w:rsidRPr="00EA34E2">
          <w:rPr>
            <w:rStyle w:val="Hyperlink"/>
            <w:rFonts w:asciiTheme="minorHAnsi" w:hAnsiTheme="minorHAnsi"/>
          </w:rPr>
          <w:t>www.smu.edu</w:t>
        </w:r>
      </w:hyperlink>
      <w:r w:rsidRPr="00EA34E2">
        <w:rPr>
          <w:rFonts w:asciiTheme="minorHAnsi" w:hAnsiTheme="minorHAnsi"/>
        </w:rPr>
        <w:tab/>
      </w:r>
      <w:r>
        <w:rPr>
          <w:rFonts w:asciiTheme="minorHAnsi" w:hAnsiTheme="minorHAnsi"/>
          <w:b/>
        </w:rPr>
        <w:tab/>
        <w:t xml:space="preserve">     </w:t>
      </w:r>
      <w:r w:rsidRPr="00B81445">
        <w:rPr>
          <w:rFonts w:asciiTheme="minorHAnsi" w:hAnsiTheme="minorHAnsi"/>
        </w:rPr>
        <w:t>Dallas, Texas</w:t>
      </w:r>
      <w:r>
        <w:rPr>
          <w:rFonts w:asciiTheme="minorHAnsi" w:hAnsiTheme="minorHAnsi"/>
        </w:rPr>
        <w:tab/>
      </w:r>
      <w:r w:rsidR="00CC6AF9">
        <w:rPr>
          <w:rFonts w:asciiTheme="minorHAnsi" w:hAnsiTheme="minorHAnsi"/>
        </w:rPr>
        <w:t xml:space="preserve"> </w:t>
      </w:r>
      <w:r w:rsidR="005A0CF0">
        <w:rPr>
          <w:rFonts w:asciiTheme="minorHAnsi" w:hAnsiTheme="minorHAnsi"/>
        </w:rPr>
        <w:t>2009 - 2014</w:t>
      </w:r>
    </w:p>
    <w:p w14:paraId="2A37DA32" w14:textId="77777777" w:rsidR="00B81445" w:rsidRDefault="00B81445" w:rsidP="00B81445">
      <w:pPr>
        <w:spacing w:after="0" w:line="240" w:lineRule="auto"/>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Southern Methodist University</w:t>
      </w:r>
    </w:p>
    <w:p w14:paraId="3BBA8A14" w14:textId="77777777" w:rsidR="00EA34E2" w:rsidRDefault="00EA34E2" w:rsidP="00B81445">
      <w:pPr>
        <w:spacing w:after="0" w:line="240" w:lineRule="auto"/>
        <w:rPr>
          <w:rFonts w:asciiTheme="minorHAnsi" w:hAnsiTheme="minorHAnsi"/>
          <w:b/>
        </w:rPr>
      </w:pPr>
    </w:p>
    <w:p w14:paraId="7E4FF9E7" w14:textId="105F94D4" w:rsidR="00EA34E2" w:rsidRDefault="00413E2A" w:rsidP="00EA34E2">
      <w:pPr>
        <w:spacing w:after="120" w:line="240" w:lineRule="auto"/>
        <w:rPr>
          <w:rFonts w:asciiTheme="minorHAnsi" w:hAnsiTheme="minorHAnsi"/>
          <w:b/>
        </w:rPr>
      </w:pPr>
      <w:r>
        <w:t xml:space="preserve">Lecturer </w:t>
      </w:r>
      <w:r w:rsidR="00EA34E2">
        <w:t xml:space="preserve">for upper division students pursuing a BA in Advertising degree, teaching Advertising Campaigns (Capstone) and Account Planning courses. Faculty Advisor for AAF SMU Chapter and </w:t>
      </w:r>
      <w:r>
        <w:t xml:space="preserve">AAF </w:t>
      </w:r>
      <w:r w:rsidR="00EA34E2">
        <w:t>National Student Advertising Competition Team. Manage the promotion of the Masters of Advertising program to potential grad students.</w:t>
      </w:r>
    </w:p>
    <w:p w14:paraId="5D330E8C" w14:textId="77777777" w:rsidR="00B81445" w:rsidRPr="004563CA" w:rsidRDefault="00B81445" w:rsidP="00B81445">
      <w:pPr>
        <w:spacing w:after="0" w:line="240" w:lineRule="auto"/>
        <w:rPr>
          <w:rFonts w:asciiTheme="minorHAnsi" w:hAnsiTheme="minorHAnsi"/>
          <w:b/>
        </w:rPr>
      </w:pPr>
    </w:p>
    <w:p w14:paraId="0AC205FA" w14:textId="14FE50BA" w:rsidR="004563CA" w:rsidRPr="004563CA" w:rsidRDefault="004563CA" w:rsidP="004563CA">
      <w:pPr>
        <w:spacing w:after="0" w:line="360" w:lineRule="auto"/>
        <w:jc w:val="both"/>
        <w:rPr>
          <w:rFonts w:asciiTheme="minorHAnsi" w:hAnsiTheme="minorHAnsi"/>
        </w:rPr>
      </w:pPr>
      <w:r w:rsidRPr="004563CA">
        <w:rPr>
          <w:rFonts w:asciiTheme="minorHAnsi" w:hAnsiTheme="minorHAnsi"/>
          <w:b/>
        </w:rPr>
        <w:t>Managing Director</w:t>
      </w:r>
      <w:r w:rsidRPr="004563CA">
        <w:rPr>
          <w:rFonts w:asciiTheme="minorHAnsi" w:hAnsiTheme="minorHAnsi"/>
        </w:rPr>
        <w:t xml:space="preserve"> </w:t>
      </w:r>
      <w:r w:rsidRPr="004563CA">
        <w:rPr>
          <w:rFonts w:asciiTheme="minorHAnsi" w:hAnsiTheme="minorHAnsi"/>
        </w:rPr>
        <w:tab/>
      </w:r>
      <w:r w:rsidRPr="004563CA">
        <w:rPr>
          <w:rFonts w:asciiTheme="minorHAnsi" w:hAnsiTheme="minorHAnsi"/>
        </w:rPr>
        <w:tab/>
      </w:r>
      <w:r w:rsidRPr="004563CA">
        <w:rPr>
          <w:rFonts w:asciiTheme="minorHAnsi" w:hAnsiTheme="minorHAnsi"/>
          <w:b/>
        </w:rPr>
        <w:t>Ampersand Marketing</w:t>
      </w:r>
      <w:r w:rsidRPr="004563CA">
        <w:rPr>
          <w:rFonts w:asciiTheme="minorHAnsi" w:hAnsiTheme="minorHAnsi"/>
        </w:rPr>
        <w:tab/>
      </w:r>
      <w:r w:rsidRPr="004563CA">
        <w:rPr>
          <w:rFonts w:asciiTheme="minorHAnsi" w:hAnsiTheme="minorHAnsi"/>
        </w:rPr>
        <w:tab/>
      </w:r>
      <w:hyperlink r:id="rId7" w:history="1">
        <w:r w:rsidRPr="004563CA">
          <w:rPr>
            <w:rStyle w:val="Hyperlink"/>
            <w:rFonts w:asciiTheme="minorHAnsi" w:hAnsiTheme="minorHAnsi"/>
          </w:rPr>
          <w:t>www.ampersand.us.com</w:t>
        </w:r>
      </w:hyperlink>
      <w:r w:rsidRPr="004563CA">
        <w:rPr>
          <w:rFonts w:asciiTheme="minorHAnsi" w:hAnsiTheme="minorHAnsi"/>
          <w:color w:val="5795C9"/>
        </w:rPr>
        <w:t xml:space="preserve">   </w:t>
      </w:r>
      <w:r w:rsidR="00CC6AF9">
        <w:rPr>
          <w:rFonts w:asciiTheme="minorHAnsi" w:hAnsiTheme="minorHAnsi"/>
          <w:color w:val="5795C9"/>
        </w:rPr>
        <w:t xml:space="preserve">   </w:t>
      </w:r>
      <w:r w:rsidR="00CC6AF9">
        <w:rPr>
          <w:rFonts w:asciiTheme="minorHAnsi" w:hAnsiTheme="minorHAnsi"/>
        </w:rPr>
        <w:t xml:space="preserve">McGregor, Texas    </w:t>
      </w:r>
      <w:r w:rsidRPr="004563CA">
        <w:rPr>
          <w:rFonts w:asciiTheme="minorHAnsi" w:hAnsiTheme="minorHAnsi"/>
        </w:rPr>
        <w:t xml:space="preserve">2009                                         </w:t>
      </w:r>
    </w:p>
    <w:p w14:paraId="506BF7A0" w14:textId="77777777" w:rsidR="004563CA" w:rsidRPr="004563CA" w:rsidRDefault="004563CA" w:rsidP="004563CA">
      <w:pPr>
        <w:spacing w:after="240" w:line="360" w:lineRule="auto"/>
        <w:rPr>
          <w:rFonts w:asciiTheme="minorHAnsi" w:hAnsiTheme="minorHAnsi"/>
        </w:rPr>
      </w:pPr>
      <w:r w:rsidRPr="004563CA">
        <w:rPr>
          <w:rFonts w:asciiTheme="minorHAnsi" w:hAnsiTheme="minorHAnsi"/>
        </w:rPr>
        <w:t xml:space="preserve"> Company founded to provide marketing services on an ala carte basis through </w:t>
      </w:r>
      <w:r w:rsidR="00B3571A">
        <w:rPr>
          <w:rFonts w:asciiTheme="minorHAnsi" w:hAnsiTheme="minorHAnsi"/>
        </w:rPr>
        <w:t xml:space="preserve">a </w:t>
      </w:r>
      <w:r w:rsidRPr="004563CA">
        <w:rPr>
          <w:rFonts w:asciiTheme="minorHAnsi" w:hAnsiTheme="minorHAnsi"/>
        </w:rPr>
        <w:t>network of specialists.</w:t>
      </w:r>
      <w:r w:rsidRPr="004563CA">
        <w:rPr>
          <w:rFonts w:asciiTheme="minorHAnsi" w:hAnsiTheme="minorHAnsi"/>
        </w:rPr>
        <w:tab/>
      </w:r>
    </w:p>
    <w:p w14:paraId="59078A9E" w14:textId="7B6BB1A7" w:rsidR="004563CA" w:rsidRPr="004563CA" w:rsidRDefault="004563CA" w:rsidP="004563CA">
      <w:pPr>
        <w:spacing w:after="0" w:line="360" w:lineRule="auto"/>
        <w:jc w:val="both"/>
        <w:rPr>
          <w:rFonts w:asciiTheme="minorHAnsi" w:hAnsiTheme="minorHAnsi"/>
        </w:rPr>
      </w:pPr>
      <w:r w:rsidRPr="004563CA">
        <w:rPr>
          <w:rFonts w:asciiTheme="minorHAnsi" w:hAnsiTheme="minorHAnsi"/>
          <w:b/>
        </w:rPr>
        <w:t>Vice President, Marketing</w:t>
      </w:r>
      <w:r w:rsidRPr="004563CA">
        <w:rPr>
          <w:rFonts w:asciiTheme="minorHAnsi" w:hAnsiTheme="minorHAnsi"/>
          <w:b/>
        </w:rPr>
        <w:tab/>
        <w:t>The Dwyer Group</w:t>
      </w:r>
      <w:r w:rsidRPr="004563CA">
        <w:rPr>
          <w:rFonts w:asciiTheme="minorHAnsi" w:hAnsiTheme="minorHAnsi"/>
        </w:rPr>
        <w:t xml:space="preserve">   </w:t>
      </w:r>
      <w:r w:rsidRPr="004563CA">
        <w:rPr>
          <w:rFonts w:asciiTheme="minorHAnsi" w:hAnsiTheme="minorHAnsi"/>
        </w:rPr>
        <w:tab/>
      </w:r>
      <w:r w:rsidRPr="004563CA">
        <w:rPr>
          <w:rFonts w:asciiTheme="minorHAnsi" w:hAnsiTheme="minorHAnsi"/>
        </w:rPr>
        <w:tab/>
      </w:r>
      <w:hyperlink r:id="rId8" w:history="1">
        <w:r w:rsidRPr="004563CA">
          <w:rPr>
            <w:rStyle w:val="Hyperlink"/>
            <w:rFonts w:asciiTheme="minorHAnsi" w:hAnsiTheme="minorHAnsi"/>
          </w:rPr>
          <w:t>www.dwyergroup.com</w:t>
        </w:r>
      </w:hyperlink>
      <w:r w:rsidRPr="004563CA">
        <w:rPr>
          <w:rFonts w:asciiTheme="minorHAnsi" w:hAnsiTheme="minorHAnsi"/>
        </w:rPr>
        <w:tab/>
        <w:t xml:space="preserve">     </w:t>
      </w:r>
      <w:r w:rsidR="00CC6AF9">
        <w:rPr>
          <w:rFonts w:asciiTheme="minorHAnsi" w:hAnsiTheme="minorHAnsi"/>
        </w:rPr>
        <w:t xml:space="preserve">    Waco, Texas          </w:t>
      </w:r>
      <w:r w:rsidRPr="004563CA">
        <w:rPr>
          <w:rFonts w:asciiTheme="minorHAnsi" w:hAnsiTheme="minorHAnsi"/>
        </w:rPr>
        <w:t xml:space="preserve">2008                                                            </w:t>
      </w:r>
    </w:p>
    <w:p w14:paraId="6F26836B" w14:textId="10C6FDC9" w:rsidR="004510A1" w:rsidRPr="004510A1" w:rsidRDefault="004563CA" w:rsidP="004510A1">
      <w:pPr>
        <w:spacing w:before="240"/>
        <w:rPr>
          <w:rFonts w:ascii="Verdana" w:hAnsi="Verdana"/>
          <w:sz w:val="20"/>
          <w:szCs w:val="20"/>
        </w:rPr>
      </w:pPr>
      <w:r w:rsidRPr="0016602A">
        <w:rPr>
          <w:rFonts w:asciiTheme="minorHAnsi" w:hAnsiTheme="minorHAnsi"/>
        </w:rPr>
        <w:t>Direct all marketing activities for six franchised brands in the home services sector, encompassing 1,100 franchisees in the U.S. and Canada with annual s</w:t>
      </w:r>
      <w:r w:rsidR="0016602A">
        <w:rPr>
          <w:rFonts w:asciiTheme="minorHAnsi" w:hAnsiTheme="minorHAnsi"/>
        </w:rPr>
        <w:t>ales of $1BLN.</w:t>
      </w:r>
      <w:r w:rsidRPr="0016602A">
        <w:rPr>
          <w:rFonts w:asciiTheme="minorHAnsi" w:hAnsiTheme="minorHAnsi"/>
        </w:rPr>
        <w:t xml:space="preserve"> </w:t>
      </w:r>
      <w:r w:rsidR="0016602A" w:rsidRPr="0016602A">
        <w:rPr>
          <w:rFonts w:ascii="Verdana" w:hAnsi="Verdana"/>
          <w:sz w:val="20"/>
          <w:szCs w:val="20"/>
        </w:rPr>
        <w:t>Managed department of 24 staffers as well as directing aligned external advertising and digital agencies for the Dwyer Group</w:t>
      </w:r>
      <w:r w:rsidR="0016602A">
        <w:rPr>
          <w:rFonts w:ascii="Verdana" w:hAnsi="Verdana"/>
          <w:sz w:val="20"/>
          <w:szCs w:val="20"/>
        </w:rPr>
        <w:t xml:space="preserve">’s </w:t>
      </w:r>
      <w:r w:rsidR="0016602A" w:rsidRPr="0016602A">
        <w:rPr>
          <w:rFonts w:ascii="Verdana" w:hAnsi="Verdana"/>
          <w:sz w:val="20"/>
          <w:szCs w:val="20"/>
        </w:rPr>
        <w:t>brands</w:t>
      </w:r>
      <w:r w:rsidR="0016602A">
        <w:rPr>
          <w:rFonts w:ascii="Verdana" w:hAnsi="Verdana"/>
          <w:sz w:val="20"/>
          <w:szCs w:val="20"/>
        </w:rPr>
        <w:t xml:space="preserve">: </w:t>
      </w:r>
      <w:r w:rsidR="0016602A" w:rsidRPr="0016602A">
        <w:rPr>
          <w:rFonts w:asciiTheme="minorHAnsi" w:hAnsiTheme="minorHAnsi"/>
        </w:rPr>
        <w:t xml:space="preserve">Aire Serv HVAC, Glass Doctor, Mr. Appliance, Mr. Electric, Mr. Rooter, and Rainbow Restoration.  </w:t>
      </w:r>
      <w:r w:rsidRPr="004563CA">
        <w:rPr>
          <w:rFonts w:asciiTheme="minorHAnsi" w:hAnsiTheme="minorHAnsi"/>
        </w:rPr>
        <w:t>Executive Council member</w:t>
      </w:r>
      <w:r w:rsidR="00CC6AF9">
        <w:rPr>
          <w:rFonts w:asciiTheme="minorHAnsi" w:hAnsiTheme="minorHAnsi"/>
        </w:rPr>
        <w:t xml:space="preserve"> reporting to the </w:t>
      </w:r>
      <w:r w:rsidR="003A2920">
        <w:rPr>
          <w:rFonts w:asciiTheme="minorHAnsi" w:hAnsiTheme="minorHAnsi"/>
        </w:rPr>
        <w:t>President</w:t>
      </w:r>
      <w:r w:rsidR="00CC6AF9">
        <w:rPr>
          <w:rFonts w:asciiTheme="minorHAnsi" w:hAnsiTheme="minorHAnsi"/>
        </w:rPr>
        <w:t>.</w:t>
      </w:r>
      <w:r w:rsidRPr="004563CA">
        <w:rPr>
          <w:rFonts w:asciiTheme="minorHAnsi" w:hAnsiTheme="minorHAnsi"/>
          <w:b/>
        </w:rPr>
        <w:t xml:space="preserve"> </w:t>
      </w:r>
    </w:p>
    <w:p w14:paraId="254ED2AA" w14:textId="49133EBC" w:rsidR="004563CA" w:rsidRPr="004563CA" w:rsidRDefault="004563CA" w:rsidP="004563CA">
      <w:pPr>
        <w:spacing w:after="0" w:line="360" w:lineRule="auto"/>
        <w:jc w:val="both"/>
        <w:rPr>
          <w:rFonts w:asciiTheme="minorHAnsi" w:hAnsiTheme="minorHAnsi"/>
        </w:rPr>
      </w:pPr>
      <w:r w:rsidRPr="004563CA">
        <w:rPr>
          <w:rFonts w:asciiTheme="minorHAnsi" w:hAnsiTheme="minorHAnsi"/>
          <w:b/>
        </w:rPr>
        <w:t xml:space="preserve">Director of </w:t>
      </w:r>
      <w:r w:rsidR="00413E2A">
        <w:rPr>
          <w:rFonts w:asciiTheme="minorHAnsi" w:hAnsiTheme="minorHAnsi"/>
          <w:b/>
        </w:rPr>
        <w:t xml:space="preserve">Global Marketing </w:t>
      </w:r>
      <w:r w:rsidR="00413E2A">
        <w:rPr>
          <w:rFonts w:asciiTheme="minorHAnsi" w:hAnsiTheme="minorHAnsi"/>
          <w:b/>
        </w:rPr>
        <w:tab/>
      </w:r>
      <w:r w:rsidRPr="004563CA">
        <w:rPr>
          <w:rFonts w:asciiTheme="minorHAnsi" w:hAnsiTheme="minorHAnsi"/>
          <w:b/>
        </w:rPr>
        <w:t>Curves International</w:t>
      </w:r>
      <w:r w:rsidRPr="004563CA">
        <w:rPr>
          <w:rFonts w:asciiTheme="minorHAnsi" w:hAnsiTheme="minorHAnsi"/>
        </w:rPr>
        <w:t xml:space="preserve"> </w:t>
      </w:r>
      <w:r w:rsidRPr="004563CA">
        <w:rPr>
          <w:rFonts w:asciiTheme="minorHAnsi" w:hAnsiTheme="minorHAnsi"/>
        </w:rPr>
        <w:tab/>
      </w:r>
      <w:r w:rsidRPr="004563CA">
        <w:rPr>
          <w:rFonts w:asciiTheme="minorHAnsi" w:hAnsiTheme="minorHAnsi"/>
        </w:rPr>
        <w:tab/>
      </w:r>
      <w:hyperlink r:id="rId9" w:history="1">
        <w:r w:rsidRPr="004563CA">
          <w:rPr>
            <w:rStyle w:val="Hyperlink"/>
            <w:rFonts w:asciiTheme="minorHAnsi" w:hAnsiTheme="minorHAnsi"/>
          </w:rPr>
          <w:t>www.curves.com</w:t>
        </w:r>
      </w:hyperlink>
      <w:r w:rsidRPr="004563CA">
        <w:rPr>
          <w:rFonts w:asciiTheme="minorHAnsi" w:hAnsiTheme="minorHAnsi"/>
        </w:rPr>
        <w:tab/>
        <w:t xml:space="preserve">      Waco, Texas          2005-2007                   </w:t>
      </w:r>
    </w:p>
    <w:p w14:paraId="623A0CDC" w14:textId="3D02CA68" w:rsidR="00413E2A" w:rsidRPr="00185D89" w:rsidRDefault="004563CA" w:rsidP="00185D89">
      <w:pPr>
        <w:rPr>
          <w:rFonts w:asciiTheme="minorHAnsi" w:hAnsiTheme="minorHAnsi"/>
        </w:rPr>
      </w:pPr>
      <w:r w:rsidRPr="004563CA">
        <w:rPr>
          <w:rFonts w:asciiTheme="minorHAnsi" w:hAnsiTheme="minorHAnsi"/>
        </w:rPr>
        <w:t xml:space="preserve">Built team, infrastructure, and programs to support women’s fitness chain during rapid expansion to 10,000 clubs in over 50 countries with annual sales in excess of $2BLN. </w:t>
      </w:r>
      <w:r w:rsidR="0032185A">
        <w:rPr>
          <w:rFonts w:asciiTheme="minorHAnsi" w:hAnsiTheme="minorHAnsi"/>
        </w:rPr>
        <w:t xml:space="preserve">Manage National Advertising Fund of $16MM+. </w:t>
      </w:r>
      <w:r w:rsidR="0016602A">
        <w:rPr>
          <w:rFonts w:asciiTheme="minorHAnsi" w:hAnsiTheme="minorHAnsi"/>
        </w:rPr>
        <w:t xml:space="preserve">Sit on the Executive Board, and serve as Marketing Liaison to Curves </w:t>
      </w:r>
      <w:r>
        <w:rPr>
          <w:rFonts w:asciiTheme="minorHAnsi" w:hAnsiTheme="minorHAnsi"/>
        </w:rPr>
        <w:t xml:space="preserve">Franchisee </w:t>
      </w:r>
      <w:r w:rsidR="0016602A">
        <w:rPr>
          <w:rFonts w:asciiTheme="minorHAnsi" w:hAnsiTheme="minorHAnsi"/>
        </w:rPr>
        <w:t xml:space="preserve">Advisory </w:t>
      </w:r>
      <w:r>
        <w:rPr>
          <w:rFonts w:asciiTheme="minorHAnsi" w:hAnsiTheme="minorHAnsi"/>
        </w:rPr>
        <w:t>Council.</w:t>
      </w:r>
    </w:p>
    <w:p w14:paraId="520F8B19" w14:textId="442236D0" w:rsidR="004563CA" w:rsidRPr="004563CA" w:rsidRDefault="004563CA" w:rsidP="004563CA">
      <w:pPr>
        <w:spacing w:after="0" w:line="360" w:lineRule="auto"/>
        <w:rPr>
          <w:rFonts w:asciiTheme="minorHAnsi" w:hAnsiTheme="minorHAnsi"/>
          <w:color w:val="5795C9"/>
        </w:rPr>
      </w:pPr>
      <w:r w:rsidRPr="004563CA">
        <w:rPr>
          <w:rFonts w:asciiTheme="minorHAnsi" w:hAnsiTheme="minorHAnsi"/>
          <w:b/>
        </w:rPr>
        <w:t>SVP, Group Account Director</w:t>
      </w:r>
      <w:r w:rsidRPr="004563CA">
        <w:rPr>
          <w:rFonts w:asciiTheme="minorHAnsi" w:hAnsiTheme="minorHAnsi"/>
          <w:b/>
        </w:rPr>
        <w:tab/>
        <w:t xml:space="preserve">Publicis </w:t>
      </w:r>
      <w:r w:rsidR="00413E2A" w:rsidRPr="004563CA">
        <w:rPr>
          <w:rFonts w:asciiTheme="minorHAnsi" w:hAnsiTheme="minorHAnsi"/>
          <w:b/>
        </w:rPr>
        <w:t xml:space="preserve">Groupe </w:t>
      </w:r>
      <w:r w:rsidR="00413E2A" w:rsidRPr="004563CA">
        <w:rPr>
          <w:rFonts w:asciiTheme="minorHAnsi" w:hAnsiTheme="minorHAnsi"/>
        </w:rPr>
        <w:tab/>
      </w:r>
      <w:r w:rsidRPr="004563CA">
        <w:rPr>
          <w:rFonts w:asciiTheme="minorHAnsi" w:hAnsiTheme="minorHAnsi"/>
        </w:rPr>
        <w:t xml:space="preserve">  </w:t>
      </w:r>
      <w:r w:rsidRPr="004563CA">
        <w:rPr>
          <w:rFonts w:asciiTheme="minorHAnsi" w:hAnsiTheme="minorHAnsi"/>
        </w:rPr>
        <w:tab/>
      </w:r>
      <w:hyperlink r:id="rId10" w:history="1">
        <w:r w:rsidRPr="004563CA">
          <w:rPr>
            <w:rStyle w:val="Hyperlink"/>
            <w:rFonts w:asciiTheme="minorHAnsi" w:hAnsiTheme="minorHAnsi"/>
          </w:rPr>
          <w:t>www.publicis.com</w:t>
        </w:r>
      </w:hyperlink>
      <w:r w:rsidRPr="004563CA">
        <w:rPr>
          <w:rFonts w:asciiTheme="minorHAnsi" w:hAnsiTheme="minorHAnsi"/>
          <w:color w:val="5795C9"/>
        </w:rPr>
        <w:t xml:space="preserve"> </w:t>
      </w:r>
      <w:r w:rsidRPr="004563CA">
        <w:rPr>
          <w:rFonts w:asciiTheme="minorHAnsi" w:hAnsiTheme="minorHAnsi"/>
        </w:rPr>
        <w:tab/>
        <w:t xml:space="preserve">       Dallas, Texas        1993-2005</w:t>
      </w:r>
      <w:r w:rsidRPr="004563CA">
        <w:rPr>
          <w:rFonts w:asciiTheme="minorHAnsi" w:hAnsiTheme="minorHAnsi"/>
        </w:rPr>
        <w:tab/>
        <w:t xml:space="preserve">                     </w:t>
      </w:r>
    </w:p>
    <w:p w14:paraId="39582569" w14:textId="3A7EB56E" w:rsidR="004563CA" w:rsidRPr="004563CA" w:rsidRDefault="00F75B24" w:rsidP="004563CA">
      <w:pPr>
        <w:spacing w:after="240"/>
        <w:rPr>
          <w:rFonts w:asciiTheme="minorHAnsi" w:hAnsiTheme="minorHAnsi"/>
          <w:b/>
        </w:rPr>
      </w:pPr>
      <w:r>
        <w:rPr>
          <w:rFonts w:asciiTheme="minorHAnsi" w:hAnsiTheme="minorHAnsi"/>
        </w:rPr>
        <w:t xml:space="preserve">Serve </w:t>
      </w:r>
      <w:r w:rsidR="0016602A">
        <w:rPr>
          <w:rFonts w:asciiTheme="minorHAnsi" w:hAnsiTheme="minorHAnsi"/>
        </w:rPr>
        <w:t xml:space="preserve">as </w:t>
      </w:r>
      <w:r w:rsidR="0016602A" w:rsidRPr="004563CA">
        <w:rPr>
          <w:rFonts w:asciiTheme="minorHAnsi" w:hAnsiTheme="minorHAnsi"/>
        </w:rPr>
        <w:t>Management</w:t>
      </w:r>
      <w:r w:rsidR="004563CA" w:rsidRPr="004563CA">
        <w:rPr>
          <w:rFonts w:asciiTheme="minorHAnsi" w:hAnsiTheme="minorHAnsi"/>
        </w:rPr>
        <w:t xml:space="preserve"> </w:t>
      </w:r>
      <w:r w:rsidR="0098211D">
        <w:rPr>
          <w:rFonts w:asciiTheme="minorHAnsi" w:hAnsiTheme="minorHAnsi"/>
        </w:rPr>
        <w:t xml:space="preserve">representative to </w:t>
      </w:r>
      <w:r w:rsidR="004563CA" w:rsidRPr="004563CA">
        <w:rPr>
          <w:rFonts w:asciiTheme="minorHAnsi" w:hAnsiTheme="minorHAnsi"/>
        </w:rPr>
        <w:t xml:space="preserve">clients in </w:t>
      </w:r>
      <w:r w:rsidR="0016602A">
        <w:rPr>
          <w:rFonts w:asciiTheme="minorHAnsi" w:hAnsiTheme="minorHAnsi"/>
        </w:rPr>
        <w:t xml:space="preserve">the </w:t>
      </w:r>
      <w:r w:rsidR="004563CA" w:rsidRPr="004563CA">
        <w:rPr>
          <w:rFonts w:asciiTheme="minorHAnsi" w:hAnsiTheme="minorHAnsi"/>
        </w:rPr>
        <w:t xml:space="preserve">Dallas office </w:t>
      </w:r>
      <w:r w:rsidR="0032185A" w:rsidRPr="004563CA">
        <w:rPr>
          <w:rFonts w:asciiTheme="minorHAnsi" w:hAnsiTheme="minorHAnsi"/>
        </w:rPr>
        <w:t xml:space="preserve">of </w:t>
      </w:r>
      <w:r w:rsidR="0032185A">
        <w:rPr>
          <w:rFonts w:asciiTheme="minorHAnsi" w:hAnsiTheme="minorHAnsi"/>
        </w:rPr>
        <w:t>global</w:t>
      </w:r>
      <w:r w:rsidR="004563CA" w:rsidRPr="004563CA">
        <w:rPr>
          <w:rFonts w:asciiTheme="minorHAnsi" w:hAnsiTheme="minorHAnsi"/>
        </w:rPr>
        <w:t xml:space="preserve"> advertising services company. Partner with senior marketing clients to define brand and business strategies, and lead development of all advertising programs.</w:t>
      </w:r>
      <w:r w:rsidR="004563CA" w:rsidRPr="004563CA">
        <w:rPr>
          <w:rFonts w:asciiTheme="minorHAnsi" w:hAnsiTheme="minorHAnsi"/>
          <w:b/>
        </w:rPr>
        <w:t xml:space="preserve"> </w:t>
      </w:r>
    </w:p>
    <w:p w14:paraId="059FF322" w14:textId="37B5756F" w:rsidR="003D1F0E" w:rsidRDefault="004563CA" w:rsidP="00EA34E2">
      <w:pPr>
        <w:spacing w:line="240" w:lineRule="auto"/>
        <w:rPr>
          <w:rFonts w:asciiTheme="minorHAnsi" w:hAnsiTheme="minorHAnsi"/>
          <w:b/>
        </w:rPr>
      </w:pPr>
      <w:r w:rsidRPr="004563CA">
        <w:rPr>
          <w:rFonts w:asciiTheme="minorHAnsi" w:hAnsiTheme="minorHAnsi"/>
          <w:b/>
        </w:rPr>
        <w:lastRenderedPageBreak/>
        <w:t>Key Agency Clients (career):</w:t>
      </w:r>
      <w:r w:rsidRPr="004563CA">
        <w:rPr>
          <w:rFonts w:asciiTheme="minorHAnsi" w:hAnsiTheme="minorHAnsi"/>
        </w:rPr>
        <w:t xml:space="preserve"> BMW, Cellular One, ColorTyme, </w:t>
      </w:r>
      <w:r w:rsidR="00F75B24">
        <w:rPr>
          <w:rFonts w:asciiTheme="minorHAnsi" w:hAnsiTheme="minorHAnsi"/>
        </w:rPr>
        <w:t xml:space="preserve">Continental Airlines, </w:t>
      </w:r>
      <w:r w:rsidRPr="004563CA">
        <w:rPr>
          <w:rFonts w:asciiTheme="minorHAnsi" w:hAnsiTheme="minorHAnsi"/>
        </w:rPr>
        <w:t>Computer City, Curves International, Ericsson, Garden Ridge, Hoovers, Incredible Universe, Irving C</w:t>
      </w:r>
      <w:r w:rsidR="00185D89">
        <w:rPr>
          <w:rFonts w:asciiTheme="minorHAnsi" w:hAnsiTheme="minorHAnsi"/>
        </w:rPr>
        <w:t>VB, JC Penney,</w:t>
      </w:r>
      <w:r w:rsidR="00EA34E2">
        <w:rPr>
          <w:rFonts w:asciiTheme="minorHAnsi" w:hAnsiTheme="minorHAnsi"/>
        </w:rPr>
        <w:t xml:space="preserve"> </w:t>
      </w:r>
      <w:r w:rsidRPr="004563CA">
        <w:rPr>
          <w:rFonts w:asciiTheme="minorHAnsi" w:hAnsiTheme="minorHAnsi"/>
        </w:rPr>
        <w:t>Western Wireless</w:t>
      </w:r>
      <w:r w:rsidRPr="004563CA">
        <w:rPr>
          <w:rFonts w:asciiTheme="minorHAnsi" w:hAnsiTheme="minorHAnsi"/>
          <w:b/>
        </w:rPr>
        <w:t xml:space="preserve"> </w:t>
      </w:r>
    </w:p>
    <w:p w14:paraId="60C277B5" w14:textId="77777777" w:rsidR="0016602A" w:rsidRPr="00B3571A" w:rsidRDefault="004563CA" w:rsidP="00B3571A">
      <w:pPr>
        <w:spacing w:before="240"/>
        <w:jc w:val="center"/>
        <w:rPr>
          <w:rFonts w:asciiTheme="minorHAnsi" w:hAnsiTheme="minorHAnsi"/>
          <w:b/>
        </w:rPr>
      </w:pPr>
      <w:r w:rsidRPr="004563CA">
        <w:rPr>
          <w:rFonts w:asciiTheme="minorHAnsi" w:hAnsiTheme="minorHAnsi"/>
          <w:b/>
        </w:rPr>
        <w:t>Corporate Marketing Key Accomplishments</w:t>
      </w:r>
    </w:p>
    <w:p w14:paraId="1F7738CB" w14:textId="77777777" w:rsidR="00F75B24" w:rsidRPr="00F75B24" w:rsidRDefault="00F75B24" w:rsidP="00F75B24">
      <w:pPr>
        <w:pStyle w:val="ListParagraph"/>
        <w:numPr>
          <w:ilvl w:val="0"/>
          <w:numId w:val="3"/>
        </w:numPr>
        <w:spacing w:before="240"/>
        <w:rPr>
          <w:rFonts w:asciiTheme="minorHAnsi" w:hAnsiTheme="minorHAnsi"/>
        </w:rPr>
      </w:pPr>
      <w:r w:rsidRPr="00F75B24">
        <w:rPr>
          <w:rFonts w:asciiTheme="minorHAnsi" w:hAnsiTheme="minorHAnsi"/>
        </w:rPr>
        <w:t>Launched relational database of 1.6mm customers to refine CRM programs, model customer segments, and enable targeted direct</w:t>
      </w:r>
      <w:r w:rsidR="0016602A">
        <w:rPr>
          <w:rFonts w:asciiTheme="minorHAnsi" w:hAnsiTheme="minorHAnsi"/>
        </w:rPr>
        <w:t xml:space="preserve"> mail and e-mail campaigns</w:t>
      </w:r>
      <w:r w:rsidRPr="00F75B24">
        <w:rPr>
          <w:rFonts w:asciiTheme="minorHAnsi" w:hAnsiTheme="minorHAnsi"/>
        </w:rPr>
        <w:t xml:space="preserve">. </w:t>
      </w:r>
    </w:p>
    <w:p w14:paraId="3BCA75A6" w14:textId="77777777" w:rsidR="00F75B24" w:rsidRPr="004563CA" w:rsidRDefault="00F75B24" w:rsidP="00F75B24">
      <w:pPr>
        <w:pStyle w:val="ListParagraph"/>
        <w:spacing w:before="240"/>
        <w:rPr>
          <w:rFonts w:asciiTheme="minorHAnsi" w:hAnsiTheme="minorHAnsi"/>
        </w:rPr>
      </w:pPr>
    </w:p>
    <w:p w14:paraId="61103A18" w14:textId="77777777" w:rsidR="00F75B24" w:rsidRPr="004563CA" w:rsidRDefault="00F75B24" w:rsidP="00F75B24">
      <w:pPr>
        <w:pStyle w:val="ListParagraph"/>
        <w:numPr>
          <w:ilvl w:val="0"/>
          <w:numId w:val="3"/>
        </w:numPr>
        <w:spacing w:before="240"/>
        <w:rPr>
          <w:rFonts w:asciiTheme="minorHAnsi" w:hAnsiTheme="minorHAnsi"/>
        </w:rPr>
      </w:pPr>
      <w:r w:rsidRPr="004563CA">
        <w:rPr>
          <w:rFonts w:asciiTheme="minorHAnsi" w:hAnsiTheme="minorHAnsi"/>
        </w:rPr>
        <w:t>Enhanced effectiveness of SEM, SEO and directional marketing strategies including redesign of three concept web sites, and introduction of universal search elements.</w:t>
      </w:r>
      <w:r w:rsidRPr="004563CA">
        <w:rPr>
          <w:rFonts w:asciiTheme="minorHAnsi" w:hAnsiTheme="minorHAnsi"/>
          <w:spacing w:val="-1"/>
        </w:rPr>
        <w:t xml:space="preserve"> Reduced lead costs by 9%.</w:t>
      </w:r>
    </w:p>
    <w:p w14:paraId="46918DEC" w14:textId="77777777" w:rsidR="00F75B24" w:rsidRPr="004563CA" w:rsidRDefault="00F75B24" w:rsidP="00F75B24">
      <w:pPr>
        <w:pStyle w:val="ListParagraph"/>
        <w:spacing w:before="240"/>
        <w:rPr>
          <w:rFonts w:asciiTheme="minorHAnsi" w:hAnsiTheme="minorHAnsi"/>
        </w:rPr>
      </w:pPr>
    </w:p>
    <w:p w14:paraId="58FE8374" w14:textId="43C2D89A" w:rsidR="0016602A" w:rsidRDefault="00F75B24" w:rsidP="0016602A">
      <w:pPr>
        <w:pStyle w:val="ListParagraph"/>
        <w:numPr>
          <w:ilvl w:val="0"/>
          <w:numId w:val="2"/>
        </w:numPr>
        <w:rPr>
          <w:rFonts w:asciiTheme="minorHAnsi" w:hAnsiTheme="minorHAnsi"/>
        </w:rPr>
      </w:pPr>
      <w:r w:rsidRPr="004563CA">
        <w:rPr>
          <w:rFonts w:asciiTheme="minorHAnsi" w:hAnsiTheme="minorHAnsi"/>
        </w:rPr>
        <w:t xml:space="preserve">Envisioned </w:t>
      </w:r>
      <w:r w:rsidR="00413E2A" w:rsidRPr="004563CA">
        <w:rPr>
          <w:rFonts w:asciiTheme="minorHAnsi" w:hAnsiTheme="minorHAnsi"/>
        </w:rPr>
        <w:t>the</w:t>
      </w:r>
      <w:r w:rsidRPr="004563CA">
        <w:rPr>
          <w:rFonts w:asciiTheme="minorHAnsi" w:hAnsiTheme="minorHAnsi"/>
        </w:rPr>
        <w:t xml:space="preserve"> Dw</w:t>
      </w:r>
      <w:r w:rsidR="0098211D">
        <w:rPr>
          <w:rFonts w:asciiTheme="minorHAnsi" w:hAnsiTheme="minorHAnsi"/>
        </w:rPr>
        <w:t>yer Advantage to</w:t>
      </w:r>
      <w:r w:rsidRPr="004563CA">
        <w:rPr>
          <w:rFonts w:asciiTheme="minorHAnsi" w:hAnsiTheme="minorHAnsi"/>
        </w:rPr>
        <w:t xml:space="preserve"> lever collective benefits of TDG br</w:t>
      </w:r>
      <w:r w:rsidR="003D1F0E">
        <w:rPr>
          <w:rFonts w:asciiTheme="minorHAnsi" w:hAnsiTheme="minorHAnsi"/>
        </w:rPr>
        <w:t>ands to build brand preference</w:t>
      </w:r>
      <w:r w:rsidR="00A05DCC">
        <w:rPr>
          <w:rFonts w:asciiTheme="minorHAnsi" w:hAnsiTheme="minorHAnsi"/>
        </w:rPr>
        <w:t>.</w:t>
      </w:r>
    </w:p>
    <w:p w14:paraId="3705E87C" w14:textId="77777777" w:rsidR="00A05DCC" w:rsidRPr="0016602A" w:rsidRDefault="00A05DCC" w:rsidP="00A05DCC">
      <w:pPr>
        <w:pStyle w:val="ListParagraph"/>
        <w:rPr>
          <w:rFonts w:asciiTheme="minorHAnsi" w:hAnsiTheme="minorHAnsi"/>
        </w:rPr>
      </w:pPr>
    </w:p>
    <w:p w14:paraId="78B4B3BC" w14:textId="2DFA75B3" w:rsidR="004563CA" w:rsidRPr="0016602A" w:rsidRDefault="004563CA" w:rsidP="0016602A">
      <w:pPr>
        <w:pStyle w:val="ListParagraph"/>
        <w:numPr>
          <w:ilvl w:val="0"/>
          <w:numId w:val="2"/>
        </w:numPr>
        <w:rPr>
          <w:rFonts w:asciiTheme="minorHAnsi" w:hAnsiTheme="minorHAnsi"/>
        </w:rPr>
      </w:pPr>
      <w:r w:rsidRPr="0016602A">
        <w:rPr>
          <w:rFonts w:asciiTheme="minorHAnsi" w:hAnsiTheme="minorHAnsi"/>
        </w:rPr>
        <w:t xml:space="preserve">Provided marketing leadership that led </w:t>
      </w:r>
      <w:r w:rsidRPr="003D1F0E">
        <w:rPr>
          <w:rFonts w:asciiTheme="minorHAnsi" w:hAnsiTheme="minorHAnsi"/>
        </w:rPr>
        <w:t>Curves International</w:t>
      </w:r>
      <w:r w:rsidRPr="0016602A">
        <w:rPr>
          <w:rFonts w:asciiTheme="minorHAnsi" w:hAnsiTheme="minorHAnsi"/>
        </w:rPr>
        <w:t xml:space="preserve"> from 4,400 clubs and $750MM in revenues to 10,000 clubs worldwide and $2.0BLN in revenues in 5 years. </w:t>
      </w:r>
      <w:r w:rsidR="003D1F0E">
        <w:rPr>
          <w:rFonts w:asciiTheme="minorHAnsi" w:hAnsiTheme="minorHAnsi"/>
        </w:rPr>
        <w:t>Supported e</w:t>
      </w:r>
      <w:r w:rsidR="0073699D">
        <w:rPr>
          <w:rFonts w:asciiTheme="minorHAnsi" w:hAnsiTheme="minorHAnsi"/>
        </w:rPr>
        <w:t>xpansion into over 50 countries through localized LSM materi</w:t>
      </w:r>
      <w:r w:rsidR="00DF6ECB">
        <w:rPr>
          <w:rFonts w:asciiTheme="minorHAnsi" w:hAnsiTheme="minorHAnsi"/>
        </w:rPr>
        <w:t>a</w:t>
      </w:r>
      <w:r w:rsidR="0073699D">
        <w:rPr>
          <w:rFonts w:asciiTheme="minorHAnsi" w:hAnsiTheme="minorHAnsi"/>
        </w:rPr>
        <w:t xml:space="preserve">ls and original </w:t>
      </w:r>
      <w:r w:rsidR="00DF6ECB">
        <w:rPr>
          <w:rFonts w:asciiTheme="minorHAnsi" w:hAnsiTheme="minorHAnsi"/>
        </w:rPr>
        <w:t xml:space="preserve">brand </w:t>
      </w:r>
      <w:r w:rsidR="0073699D">
        <w:rPr>
          <w:rFonts w:asciiTheme="minorHAnsi" w:hAnsiTheme="minorHAnsi"/>
        </w:rPr>
        <w:t>advertising in Engl</w:t>
      </w:r>
      <w:r w:rsidR="00DF6ECB">
        <w:rPr>
          <w:rFonts w:asciiTheme="minorHAnsi" w:hAnsiTheme="minorHAnsi"/>
        </w:rPr>
        <w:t>and, Ireland, Spain and Australia</w:t>
      </w:r>
      <w:r w:rsidR="0073699D">
        <w:rPr>
          <w:rFonts w:asciiTheme="minorHAnsi" w:hAnsiTheme="minorHAnsi"/>
        </w:rPr>
        <w:t>.</w:t>
      </w:r>
    </w:p>
    <w:p w14:paraId="47603991" w14:textId="77777777" w:rsidR="004563CA" w:rsidRPr="004563CA" w:rsidRDefault="004563CA" w:rsidP="004563CA">
      <w:pPr>
        <w:pStyle w:val="ListParagraph"/>
        <w:spacing w:before="240"/>
        <w:rPr>
          <w:rFonts w:asciiTheme="minorHAnsi" w:hAnsiTheme="minorHAnsi"/>
        </w:rPr>
      </w:pPr>
    </w:p>
    <w:p w14:paraId="518D5CB2" w14:textId="77777777" w:rsidR="004563CA" w:rsidRDefault="004563CA" w:rsidP="00F75B24">
      <w:pPr>
        <w:pStyle w:val="ListParagraph"/>
        <w:numPr>
          <w:ilvl w:val="0"/>
          <w:numId w:val="4"/>
        </w:numPr>
        <w:spacing w:before="240"/>
        <w:rPr>
          <w:rFonts w:asciiTheme="minorHAnsi" w:hAnsiTheme="minorHAnsi"/>
        </w:rPr>
      </w:pPr>
      <w:r w:rsidRPr="004563CA">
        <w:rPr>
          <w:rFonts w:asciiTheme="minorHAnsi" w:hAnsiTheme="minorHAnsi"/>
        </w:rPr>
        <w:t>Extended Curves brand thr</w:t>
      </w:r>
      <w:r w:rsidR="0032185A">
        <w:rPr>
          <w:rFonts w:asciiTheme="minorHAnsi" w:hAnsiTheme="minorHAnsi"/>
        </w:rPr>
        <w:t>ough custom publishing, online</w:t>
      </w:r>
      <w:r w:rsidRPr="004563CA">
        <w:rPr>
          <w:rFonts w:asciiTheme="minorHAnsi" w:hAnsiTheme="minorHAnsi"/>
        </w:rPr>
        <w:t xml:space="preserve"> marketing, new product development, and strategic alliances with national consumer companies. </w:t>
      </w:r>
      <w:r w:rsidRPr="00F75B24">
        <w:rPr>
          <w:rFonts w:asciiTheme="minorHAnsi" w:hAnsiTheme="minorHAnsi"/>
        </w:rPr>
        <w:t xml:space="preserve">Established sector brand awareness </w:t>
      </w:r>
      <w:r w:rsidR="0032185A">
        <w:rPr>
          <w:rFonts w:asciiTheme="minorHAnsi" w:hAnsiTheme="minorHAnsi"/>
        </w:rPr>
        <w:t xml:space="preserve">of 92% </w:t>
      </w:r>
      <w:r w:rsidR="0032185A" w:rsidRPr="00F75B24">
        <w:rPr>
          <w:rFonts w:asciiTheme="minorHAnsi" w:hAnsiTheme="minorHAnsi"/>
        </w:rPr>
        <w:t>with</w:t>
      </w:r>
      <w:r w:rsidRPr="00F75B24">
        <w:rPr>
          <w:rFonts w:asciiTheme="minorHAnsi" w:hAnsiTheme="minorHAnsi"/>
        </w:rPr>
        <w:t xml:space="preserve"> consistently positive brand attribute ratings.</w:t>
      </w:r>
    </w:p>
    <w:p w14:paraId="3729FD85" w14:textId="77777777" w:rsidR="00F75B24" w:rsidRPr="00F75B24" w:rsidRDefault="00F75B24" w:rsidP="00F75B24">
      <w:pPr>
        <w:pStyle w:val="ListParagraph"/>
        <w:rPr>
          <w:rFonts w:asciiTheme="minorHAnsi" w:hAnsiTheme="minorHAnsi"/>
        </w:rPr>
      </w:pPr>
    </w:p>
    <w:p w14:paraId="637AFF16" w14:textId="77777777" w:rsidR="004563CA" w:rsidRPr="004563CA" w:rsidRDefault="004563CA" w:rsidP="004563CA">
      <w:pPr>
        <w:spacing w:line="240" w:lineRule="auto"/>
        <w:jc w:val="center"/>
        <w:rPr>
          <w:rFonts w:asciiTheme="minorHAnsi" w:hAnsiTheme="minorHAnsi"/>
          <w:b/>
        </w:rPr>
      </w:pPr>
      <w:r w:rsidRPr="004563CA">
        <w:rPr>
          <w:rFonts w:asciiTheme="minorHAnsi" w:hAnsiTheme="minorHAnsi"/>
          <w:b/>
        </w:rPr>
        <w:t>Advertising Agency Key Accomplishments</w:t>
      </w:r>
    </w:p>
    <w:p w14:paraId="0098CDEE" w14:textId="77777777" w:rsidR="00A05DCC" w:rsidRDefault="004563CA" w:rsidP="004563CA">
      <w:pPr>
        <w:pStyle w:val="ListParagraph"/>
        <w:numPr>
          <w:ilvl w:val="0"/>
          <w:numId w:val="6"/>
        </w:numPr>
        <w:spacing w:before="240"/>
        <w:rPr>
          <w:rFonts w:asciiTheme="minorHAnsi" w:hAnsiTheme="minorHAnsi"/>
        </w:rPr>
      </w:pPr>
      <w:r w:rsidRPr="004563CA">
        <w:rPr>
          <w:rFonts w:asciiTheme="minorHAnsi" w:hAnsiTheme="minorHAnsi"/>
        </w:rPr>
        <w:t xml:space="preserve">Developed brand identity and led award-winning campaign launch for </w:t>
      </w:r>
      <w:r w:rsidRPr="00B3571A">
        <w:rPr>
          <w:rFonts w:asciiTheme="minorHAnsi" w:hAnsiTheme="minorHAnsi"/>
          <w:b/>
        </w:rPr>
        <w:t>Curves International</w:t>
      </w:r>
      <w:r w:rsidRPr="004563CA">
        <w:rPr>
          <w:rFonts w:asciiTheme="minorHAnsi" w:hAnsiTheme="minorHAnsi"/>
        </w:rPr>
        <w:t>, the world’s largest fitness franchise. Complemented branding campaign with DRTV and online efforts. Developed LSM materials to integrate with national promotions</w:t>
      </w:r>
      <w:r w:rsidR="00B3571A">
        <w:rPr>
          <w:rFonts w:asciiTheme="minorHAnsi" w:hAnsiTheme="minorHAnsi"/>
        </w:rPr>
        <w:t xml:space="preserve">, and rigorously enforced brand identity standards. </w:t>
      </w:r>
      <w:r w:rsidRPr="004563CA">
        <w:rPr>
          <w:rFonts w:asciiTheme="minorHAnsi" w:hAnsiTheme="minorHAnsi"/>
        </w:rPr>
        <w:t xml:space="preserve"> Exceeded year one annual lead goal in just three months.</w:t>
      </w:r>
    </w:p>
    <w:p w14:paraId="0120DC43" w14:textId="77777777" w:rsidR="004563CA" w:rsidRDefault="004563CA" w:rsidP="00A05DCC">
      <w:pPr>
        <w:pStyle w:val="ListParagraph"/>
        <w:spacing w:before="240"/>
        <w:rPr>
          <w:rFonts w:asciiTheme="minorHAnsi" w:hAnsiTheme="minorHAnsi"/>
        </w:rPr>
      </w:pPr>
      <w:r w:rsidRPr="004563CA">
        <w:rPr>
          <w:rFonts w:asciiTheme="minorHAnsi" w:hAnsiTheme="minorHAnsi"/>
        </w:rPr>
        <w:t xml:space="preserve"> </w:t>
      </w:r>
    </w:p>
    <w:p w14:paraId="64AE9DAD" w14:textId="5243F704" w:rsidR="00A05DCC" w:rsidRDefault="004563CA" w:rsidP="00A05DCC">
      <w:pPr>
        <w:pStyle w:val="ListParagraph"/>
        <w:numPr>
          <w:ilvl w:val="0"/>
          <w:numId w:val="6"/>
        </w:numPr>
        <w:spacing w:after="0"/>
      </w:pPr>
      <w:r w:rsidRPr="0088726A">
        <w:t xml:space="preserve">Developed new position for </w:t>
      </w:r>
      <w:r w:rsidRPr="0088726A">
        <w:rPr>
          <w:b/>
        </w:rPr>
        <w:t>Western Wireless</w:t>
      </w:r>
      <w:r w:rsidRPr="0088726A">
        <w:t xml:space="preserve"> dba Cellular One, and executed through adve</w:t>
      </w:r>
      <w:r w:rsidR="0098211D">
        <w:t>rtising, in-store materials, DM</w:t>
      </w:r>
      <w:r w:rsidRPr="0088726A">
        <w:t xml:space="preserve"> and online elements. Managed customized media and creative promotiona</w:t>
      </w:r>
      <w:r>
        <w:t>l plans in 107 rural markets. Exceeded annual activation goal by 7%.</w:t>
      </w:r>
    </w:p>
    <w:p w14:paraId="19E3E90D" w14:textId="77777777" w:rsidR="00A05DCC" w:rsidRDefault="00A05DCC" w:rsidP="00A05DCC">
      <w:pPr>
        <w:pStyle w:val="ListParagraph"/>
      </w:pPr>
    </w:p>
    <w:p w14:paraId="577051DE" w14:textId="14683B68" w:rsidR="00A05DCC" w:rsidRDefault="004563CA" w:rsidP="00A05DCC">
      <w:pPr>
        <w:pStyle w:val="ListParagraph"/>
        <w:numPr>
          <w:ilvl w:val="0"/>
          <w:numId w:val="6"/>
        </w:numPr>
        <w:spacing w:after="0"/>
      </w:pPr>
      <w:r w:rsidRPr="0088726A">
        <w:t xml:space="preserve">Launched </w:t>
      </w:r>
      <w:r w:rsidRPr="00A05DCC">
        <w:rPr>
          <w:b/>
        </w:rPr>
        <w:t>Cellular One</w:t>
      </w:r>
      <w:r w:rsidRPr="0088726A">
        <w:t xml:space="preserve"> as the first national brand of wireless service in the U.S., and evolved positioning to remain relevant through a decade of deregulation and change. </w:t>
      </w:r>
      <w:r w:rsidR="00B3571A">
        <w:t xml:space="preserve">Developed national creative customizable by franchisees. </w:t>
      </w:r>
      <w:r>
        <w:t xml:space="preserve">Established national </w:t>
      </w:r>
      <w:r w:rsidR="0098211D">
        <w:t xml:space="preserve">category </w:t>
      </w:r>
      <w:r>
        <w:t xml:space="preserve">top-of-mind awareness in less than 2 years. </w:t>
      </w:r>
    </w:p>
    <w:p w14:paraId="0B0189B1" w14:textId="77777777" w:rsidR="00A05DCC" w:rsidRPr="00A05DCC" w:rsidRDefault="00A05DCC" w:rsidP="00A05DCC">
      <w:pPr>
        <w:pStyle w:val="ListParagraph"/>
        <w:rPr>
          <w:rFonts w:asciiTheme="minorHAnsi" w:hAnsiTheme="minorHAnsi"/>
        </w:rPr>
      </w:pPr>
    </w:p>
    <w:p w14:paraId="4C8731EB" w14:textId="34F8C353" w:rsidR="00BF0B72" w:rsidRPr="00BF0B72" w:rsidRDefault="004563CA" w:rsidP="00BF0B72">
      <w:pPr>
        <w:pStyle w:val="ListParagraph"/>
        <w:numPr>
          <w:ilvl w:val="0"/>
          <w:numId w:val="6"/>
        </w:numPr>
        <w:spacing w:after="0"/>
      </w:pPr>
      <w:r w:rsidRPr="00A05DCC">
        <w:rPr>
          <w:rFonts w:asciiTheme="minorHAnsi" w:hAnsiTheme="minorHAnsi"/>
        </w:rPr>
        <w:t xml:space="preserve">Partnered with </w:t>
      </w:r>
      <w:r w:rsidRPr="00A05DCC">
        <w:rPr>
          <w:rFonts w:asciiTheme="minorHAnsi" w:hAnsiTheme="minorHAnsi"/>
          <w:b/>
        </w:rPr>
        <w:t>BMW</w:t>
      </w:r>
      <w:r w:rsidRPr="00A05DCC">
        <w:rPr>
          <w:rFonts w:asciiTheme="minorHAnsi" w:hAnsiTheme="minorHAnsi"/>
        </w:rPr>
        <w:t xml:space="preserve"> on development of strategic messaging programs and model launches through full cycle of product portfolio. Managed development of media and advertising programs and directed field force supporting 95 dealers and 25 market co-ops. Southern Region led the nation in luxury market share for 6 consecutive years.</w:t>
      </w:r>
    </w:p>
    <w:p w14:paraId="466A282F" w14:textId="77777777" w:rsidR="00BF0B72" w:rsidRDefault="00BF0B72" w:rsidP="00BF0B72">
      <w:pPr>
        <w:spacing w:after="0"/>
      </w:pPr>
    </w:p>
    <w:p w14:paraId="1AC3DA16" w14:textId="4F5634E7" w:rsidR="00413E2A" w:rsidRDefault="00B3571A" w:rsidP="00413E2A">
      <w:pPr>
        <w:pStyle w:val="ListParagraph"/>
        <w:numPr>
          <w:ilvl w:val="0"/>
          <w:numId w:val="6"/>
        </w:numPr>
        <w:rPr>
          <w:rFonts w:ascii="Verdana" w:hAnsi="Verdana"/>
          <w:sz w:val="20"/>
          <w:szCs w:val="20"/>
        </w:rPr>
      </w:pPr>
      <w:r w:rsidRPr="00BA0511">
        <w:rPr>
          <w:rFonts w:ascii="Verdana" w:hAnsi="Verdana"/>
          <w:sz w:val="20"/>
          <w:szCs w:val="20"/>
        </w:rPr>
        <w:t xml:space="preserve">Led strategy and advertising to restage </w:t>
      </w:r>
      <w:r w:rsidR="00BF0B72" w:rsidRPr="00BF0B72">
        <w:rPr>
          <w:rFonts w:ascii="Verdana" w:hAnsi="Verdana"/>
          <w:b/>
          <w:sz w:val="20"/>
          <w:szCs w:val="20"/>
        </w:rPr>
        <w:t>ColorTyme</w:t>
      </w:r>
      <w:r w:rsidR="00BF0B72">
        <w:rPr>
          <w:rFonts w:ascii="Verdana" w:hAnsi="Verdana"/>
          <w:sz w:val="20"/>
          <w:szCs w:val="20"/>
        </w:rPr>
        <w:t xml:space="preserve">, </w:t>
      </w:r>
      <w:r w:rsidR="00BF0B72" w:rsidRPr="00BF0B72">
        <w:rPr>
          <w:rFonts w:ascii="Verdana" w:hAnsi="Verdana"/>
          <w:b/>
          <w:sz w:val="20"/>
          <w:szCs w:val="20"/>
        </w:rPr>
        <w:t>Irving CVB</w:t>
      </w:r>
      <w:r w:rsidR="00BF0B72">
        <w:rPr>
          <w:rFonts w:ascii="Verdana" w:hAnsi="Verdana"/>
          <w:sz w:val="20"/>
          <w:szCs w:val="20"/>
        </w:rPr>
        <w:t xml:space="preserve">, </w:t>
      </w:r>
      <w:r w:rsidRPr="00F73228">
        <w:rPr>
          <w:rFonts w:ascii="Verdana" w:hAnsi="Verdana"/>
          <w:b/>
          <w:sz w:val="20"/>
          <w:szCs w:val="20"/>
        </w:rPr>
        <w:t>Hoovers</w:t>
      </w:r>
      <w:r w:rsidRPr="00BA0511">
        <w:rPr>
          <w:rFonts w:ascii="Verdana" w:hAnsi="Verdana"/>
          <w:sz w:val="20"/>
          <w:szCs w:val="20"/>
        </w:rPr>
        <w:t xml:space="preserve">, </w:t>
      </w:r>
      <w:r w:rsidRPr="00F73228">
        <w:rPr>
          <w:rFonts w:ascii="Verdana" w:hAnsi="Verdana"/>
          <w:b/>
          <w:sz w:val="20"/>
          <w:szCs w:val="20"/>
        </w:rPr>
        <w:t>Garden Ridge</w:t>
      </w:r>
      <w:r w:rsidRPr="00BA0511">
        <w:rPr>
          <w:rFonts w:ascii="Verdana" w:hAnsi="Verdana"/>
          <w:sz w:val="20"/>
          <w:szCs w:val="20"/>
        </w:rPr>
        <w:t xml:space="preserve"> and </w:t>
      </w:r>
      <w:r w:rsidRPr="00F73228">
        <w:rPr>
          <w:rFonts w:ascii="Verdana" w:hAnsi="Verdana"/>
          <w:b/>
          <w:sz w:val="20"/>
          <w:szCs w:val="20"/>
        </w:rPr>
        <w:t>Computer City</w:t>
      </w:r>
      <w:r w:rsidRPr="00BA0511">
        <w:rPr>
          <w:rFonts w:ascii="Verdana" w:hAnsi="Verdana"/>
          <w:sz w:val="20"/>
          <w:szCs w:val="20"/>
        </w:rPr>
        <w:t xml:space="preserve"> brands. </w:t>
      </w:r>
    </w:p>
    <w:p w14:paraId="14FBB22D" w14:textId="77777777" w:rsidR="00413E2A" w:rsidRPr="00413E2A" w:rsidRDefault="00413E2A" w:rsidP="00413E2A">
      <w:pPr>
        <w:rPr>
          <w:rFonts w:asciiTheme="minorHAnsi" w:hAnsiTheme="minorHAnsi"/>
          <w:b/>
        </w:rPr>
      </w:pPr>
    </w:p>
    <w:p w14:paraId="4766E4D0" w14:textId="77777777" w:rsidR="00185D89" w:rsidRDefault="00185D89" w:rsidP="00413E2A">
      <w:pPr>
        <w:pStyle w:val="ListParagraph"/>
        <w:ind w:left="3600" w:firstLine="720"/>
        <w:rPr>
          <w:rFonts w:asciiTheme="minorHAnsi" w:hAnsiTheme="minorHAnsi"/>
          <w:b/>
        </w:rPr>
      </w:pPr>
    </w:p>
    <w:p w14:paraId="5164CFF6" w14:textId="77777777" w:rsidR="00185D89" w:rsidRDefault="00185D89" w:rsidP="00413E2A">
      <w:pPr>
        <w:pStyle w:val="ListParagraph"/>
        <w:ind w:left="3600" w:firstLine="720"/>
        <w:rPr>
          <w:rFonts w:asciiTheme="minorHAnsi" w:hAnsiTheme="minorHAnsi"/>
          <w:b/>
        </w:rPr>
      </w:pPr>
    </w:p>
    <w:p w14:paraId="238AE663" w14:textId="77777777" w:rsidR="00185D89" w:rsidRDefault="00185D89" w:rsidP="00413E2A">
      <w:pPr>
        <w:pStyle w:val="ListParagraph"/>
        <w:ind w:left="3600" w:firstLine="720"/>
        <w:rPr>
          <w:rFonts w:asciiTheme="minorHAnsi" w:hAnsiTheme="minorHAnsi"/>
          <w:b/>
        </w:rPr>
      </w:pPr>
    </w:p>
    <w:p w14:paraId="03E6E331" w14:textId="669248B2" w:rsidR="004563CA" w:rsidRPr="00413E2A" w:rsidRDefault="004563CA" w:rsidP="00413E2A">
      <w:pPr>
        <w:pStyle w:val="ListParagraph"/>
        <w:ind w:left="3600" w:firstLine="720"/>
        <w:rPr>
          <w:rFonts w:ascii="Verdana" w:hAnsi="Verdana"/>
          <w:sz w:val="20"/>
          <w:szCs w:val="20"/>
        </w:rPr>
      </w:pPr>
      <w:r w:rsidRPr="00413E2A">
        <w:rPr>
          <w:rFonts w:asciiTheme="minorHAnsi" w:hAnsiTheme="minorHAnsi"/>
          <w:b/>
        </w:rPr>
        <w:lastRenderedPageBreak/>
        <w:t>Education</w:t>
      </w:r>
    </w:p>
    <w:p w14:paraId="4BA679E2" w14:textId="77777777" w:rsidR="004563CA" w:rsidRPr="004563CA" w:rsidRDefault="004563CA" w:rsidP="004563CA">
      <w:pPr>
        <w:spacing w:after="0" w:line="360" w:lineRule="auto"/>
        <w:rPr>
          <w:rFonts w:asciiTheme="minorHAnsi" w:hAnsiTheme="minorHAnsi"/>
          <w:b/>
        </w:rPr>
      </w:pPr>
      <w:r w:rsidRPr="004563CA">
        <w:rPr>
          <w:rFonts w:asciiTheme="minorHAnsi" w:hAnsiTheme="minorHAnsi"/>
          <w:b/>
        </w:rPr>
        <w:t xml:space="preserve">Colorado Tech University </w:t>
      </w:r>
    </w:p>
    <w:p w14:paraId="4C9EBDF3" w14:textId="2874144E" w:rsidR="004563CA" w:rsidRPr="004563CA" w:rsidRDefault="004563CA" w:rsidP="004563CA">
      <w:pPr>
        <w:spacing w:after="0" w:line="360" w:lineRule="auto"/>
        <w:ind w:firstLine="720"/>
        <w:rPr>
          <w:rFonts w:asciiTheme="minorHAnsi" w:hAnsiTheme="minorHAnsi"/>
        </w:rPr>
      </w:pPr>
      <w:r w:rsidRPr="004563CA">
        <w:rPr>
          <w:rFonts w:asciiTheme="minorHAnsi" w:hAnsiTheme="minorHAnsi"/>
        </w:rPr>
        <w:t>MBA, Business Administration</w:t>
      </w:r>
      <w:r w:rsidRPr="004563CA">
        <w:rPr>
          <w:rFonts w:asciiTheme="minorHAnsi" w:hAnsiTheme="minorHAnsi"/>
        </w:rPr>
        <w:tab/>
      </w:r>
      <w:r w:rsidRPr="004563CA">
        <w:rPr>
          <w:rFonts w:asciiTheme="minorHAnsi" w:hAnsiTheme="minorHAnsi"/>
        </w:rPr>
        <w:tab/>
      </w:r>
      <w:r w:rsidRPr="004563CA">
        <w:rPr>
          <w:rFonts w:asciiTheme="minorHAnsi" w:hAnsiTheme="minorHAnsi"/>
        </w:rPr>
        <w:tab/>
      </w:r>
      <w:r w:rsidRPr="004563CA">
        <w:rPr>
          <w:rFonts w:asciiTheme="minorHAnsi" w:hAnsiTheme="minorHAnsi"/>
        </w:rPr>
        <w:tab/>
      </w:r>
      <w:r w:rsidRPr="004563CA">
        <w:rPr>
          <w:rFonts w:asciiTheme="minorHAnsi" w:hAnsiTheme="minorHAnsi"/>
        </w:rPr>
        <w:tab/>
        <w:t>3.90 GPA</w:t>
      </w:r>
    </w:p>
    <w:p w14:paraId="00E9EDDF" w14:textId="77777777" w:rsidR="004563CA" w:rsidRPr="004563CA" w:rsidRDefault="004563CA" w:rsidP="004563CA">
      <w:pPr>
        <w:spacing w:after="0" w:line="360" w:lineRule="auto"/>
        <w:ind w:firstLine="720"/>
        <w:rPr>
          <w:rFonts w:asciiTheme="minorHAnsi" w:hAnsiTheme="minorHAnsi"/>
        </w:rPr>
      </w:pPr>
      <w:r w:rsidRPr="004563CA">
        <w:rPr>
          <w:rFonts w:asciiTheme="minorHAnsi" w:hAnsiTheme="minorHAnsi"/>
        </w:rPr>
        <w:t>Certificates in Change Management, Leadership, and Business Administration</w:t>
      </w:r>
    </w:p>
    <w:p w14:paraId="29572847" w14:textId="77777777" w:rsidR="004563CA" w:rsidRPr="004563CA" w:rsidRDefault="004563CA" w:rsidP="004563CA">
      <w:pPr>
        <w:spacing w:after="0" w:line="360" w:lineRule="auto"/>
        <w:rPr>
          <w:rFonts w:asciiTheme="minorHAnsi" w:hAnsiTheme="minorHAnsi"/>
          <w:b/>
        </w:rPr>
      </w:pPr>
      <w:r w:rsidRPr="004563CA">
        <w:rPr>
          <w:rFonts w:asciiTheme="minorHAnsi" w:hAnsiTheme="minorHAnsi"/>
          <w:b/>
        </w:rPr>
        <w:t>The University of Texas at Austin</w:t>
      </w:r>
    </w:p>
    <w:p w14:paraId="0FB10257" w14:textId="77777777" w:rsidR="004563CA" w:rsidRPr="004563CA" w:rsidRDefault="004563CA" w:rsidP="004563CA">
      <w:pPr>
        <w:spacing w:after="240" w:line="360" w:lineRule="auto"/>
        <w:ind w:firstLine="720"/>
        <w:rPr>
          <w:rFonts w:asciiTheme="minorHAnsi" w:hAnsiTheme="minorHAnsi"/>
        </w:rPr>
      </w:pPr>
      <w:r w:rsidRPr="004563CA">
        <w:rPr>
          <w:rFonts w:asciiTheme="minorHAnsi" w:hAnsiTheme="minorHAnsi"/>
        </w:rPr>
        <w:t>BS, Adver</w:t>
      </w:r>
      <w:r w:rsidR="00EA34E2">
        <w:rPr>
          <w:rFonts w:asciiTheme="minorHAnsi" w:hAnsiTheme="minorHAnsi"/>
        </w:rPr>
        <w:t>tising, Minors in Radio/TV/Film</w:t>
      </w:r>
      <w:r w:rsidRPr="004563CA">
        <w:rPr>
          <w:rFonts w:asciiTheme="minorHAnsi" w:hAnsiTheme="minorHAnsi"/>
        </w:rPr>
        <w:t xml:space="preserve"> and English</w:t>
      </w:r>
      <w:r w:rsidRPr="004563CA">
        <w:rPr>
          <w:rFonts w:asciiTheme="minorHAnsi" w:hAnsiTheme="minorHAnsi"/>
        </w:rPr>
        <w:tab/>
      </w:r>
      <w:r w:rsidRPr="004563CA">
        <w:rPr>
          <w:rFonts w:asciiTheme="minorHAnsi" w:hAnsiTheme="minorHAnsi"/>
        </w:rPr>
        <w:tab/>
        <w:t>3.30 GPA</w:t>
      </w:r>
    </w:p>
    <w:p w14:paraId="14B37AB8" w14:textId="77777777" w:rsidR="004563CA" w:rsidRPr="009C6714" w:rsidRDefault="004563CA" w:rsidP="004563CA">
      <w:pPr>
        <w:spacing w:line="360" w:lineRule="auto"/>
        <w:jc w:val="center"/>
        <w:rPr>
          <w:rFonts w:asciiTheme="minorHAnsi" w:hAnsiTheme="minorHAnsi"/>
          <w:b/>
        </w:rPr>
      </w:pPr>
      <w:r w:rsidRPr="009C6714">
        <w:rPr>
          <w:rFonts w:asciiTheme="minorHAnsi" w:hAnsiTheme="minorHAnsi"/>
          <w:b/>
        </w:rPr>
        <w:t>Professional Affiliations</w:t>
      </w:r>
    </w:p>
    <w:p w14:paraId="7A48DC57" w14:textId="77777777" w:rsidR="009C6714" w:rsidRPr="009C6714" w:rsidRDefault="009C6714" w:rsidP="009C6714">
      <w:pPr>
        <w:pStyle w:val="p1"/>
        <w:rPr>
          <w:sz w:val="22"/>
          <w:szCs w:val="22"/>
        </w:rPr>
      </w:pPr>
      <w:r w:rsidRPr="009C6714">
        <w:rPr>
          <w:sz w:val="22"/>
          <w:szCs w:val="22"/>
        </w:rPr>
        <w:t>American Marketing Association – DFW Chapter, Board seat, EVP Strategy 2009 – 2015</w:t>
      </w:r>
      <w:r w:rsidRPr="009C6714">
        <w:rPr>
          <w:rStyle w:val="apple-converted-space"/>
          <w:sz w:val="22"/>
          <w:szCs w:val="22"/>
        </w:rPr>
        <w:t> </w:t>
      </w:r>
    </w:p>
    <w:p w14:paraId="5839E8B2" w14:textId="77777777" w:rsidR="009C6714" w:rsidRPr="009C6714" w:rsidRDefault="009C6714" w:rsidP="009C6714">
      <w:pPr>
        <w:pStyle w:val="p1"/>
        <w:rPr>
          <w:sz w:val="22"/>
          <w:szCs w:val="22"/>
        </w:rPr>
      </w:pPr>
      <w:r w:rsidRPr="009C6714">
        <w:rPr>
          <w:sz w:val="22"/>
          <w:szCs w:val="22"/>
        </w:rPr>
        <w:t>American Advertising Foundation – DFW Chapter, Board seat, Advantage Dallas, 2011 – 2013</w:t>
      </w:r>
      <w:r w:rsidRPr="009C6714">
        <w:rPr>
          <w:rStyle w:val="apple-converted-space"/>
          <w:sz w:val="22"/>
          <w:szCs w:val="22"/>
        </w:rPr>
        <w:t> </w:t>
      </w:r>
    </w:p>
    <w:p w14:paraId="40A0CE81" w14:textId="77777777" w:rsidR="009C6714" w:rsidRPr="009C6714" w:rsidRDefault="009C6714" w:rsidP="009C6714">
      <w:pPr>
        <w:pStyle w:val="p1"/>
        <w:rPr>
          <w:sz w:val="22"/>
          <w:szCs w:val="22"/>
        </w:rPr>
      </w:pPr>
      <w:r w:rsidRPr="009C6714">
        <w:rPr>
          <w:sz w:val="22"/>
          <w:szCs w:val="22"/>
        </w:rPr>
        <w:t>AAF Dallas Advertising Advisory Board, 2017</w:t>
      </w:r>
      <w:r w:rsidRPr="009C6714">
        <w:rPr>
          <w:rStyle w:val="apple-converted-space"/>
          <w:sz w:val="22"/>
          <w:szCs w:val="22"/>
        </w:rPr>
        <w:t> </w:t>
      </w:r>
    </w:p>
    <w:p w14:paraId="741EFC88" w14:textId="2B9F81D2" w:rsidR="009C6714" w:rsidRPr="009C6714" w:rsidRDefault="009C6714" w:rsidP="009C6714">
      <w:pPr>
        <w:pStyle w:val="p1"/>
        <w:rPr>
          <w:sz w:val="22"/>
          <w:szCs w:val="22"/>
        </w:rPr>
      </w:pPr>
      <w:r w:rsidRPr="009C6714">
        <w:rPr>
          <w:sz w:val="22"/>
          <w:szCs w:val="22"/>
        </w:rPr>
        <w:t xml:space="preserve">Foundation for Advertising Education Advisory Board, 2013 – </w:t>
      </w:r>
      <w:r>
        <w:rPr>
          <w:sz w:val="22"/>
          <w:szCs w:val="22"/>
        </w:rPr>
        <w:t>2018</w:t>
      </w:r>
      <w:r w:rsidRPr="009C6714">
        <w:rPr>
          <w:rStyle w:val="apple-converted-space"/>
          <w:sz w:val="22"/>
          <w:szCs w:val="22"/>
        </w:rPr>
        <w:t> </w:t>
      </w:r>
    </w:p>
    <w:p w14:paraId="083BB66D" w14:textId="6828A4D8" w:rsidR="00413E2A" w:rsidRDefault="00413E2A" w:rsidP="004563CA">
      <w:pPr>
        <w:spacing w:after="0" w:line="360" w:lineRule="auto"/>
        <w:rPr>
          <w:rFonts w:asciiTheme="minorHAnsi" w:hAnsiTheme="minorHAnsi"/>
        </w:rPr>
      </w:pPr>
      <w:r>
        <w:rPr>
          <w:rFonts w:asciiTheme="minorHAnsi" w:hAnsiTheme="minorHAnsi"/>
        </w:rPr>
        <w:tab/>
      </w:r>
    </w:p>
    <w:p w14:paraId="6259574D" w14:textId="77777777" w:rsidR="004563CA" w:rsidRPr="004563CA" w:rsidRDefault="004563CA" w:rsidP="004563CA">
      <w:pPr>
        <w:spacing w:after="0" w:line="360" w:lineRule="auto"/>
        <w:jc w:val="center"/>
        <w:rPr>
          <w:rFonts w:asciiTheme="minorHAnsi" w:hAnsiTheme="minorHAnsi"/>
          <w:b/>
        </w:rPr>
      </w:pPr>
      <w:r w:rsidRPr="004563CA">
        <w:rPr>
          <w:rFonts w:asciiTheme="minorHAnsi" w:hAnsiTheme="minorHAnsi"/>
          <w:b/>
        </w:rPr>
        <w:t>Awards</w:t>
      </w:r>
    </w:p>
    <w:p w14:paraId="1B537911" w14:textId="77777777" w:rsidR="00185D89" w:rsidRDefault="00185D89" w:rsidP="00185D89">
      <w:pPr>
        <w:pStyle w:val="ListParagraph"/>
        <w:numPr>
          <w:ilvl w:val="0"/>
          <w:numId w:val="7"/>
        </w:numPr>
        <w:spacing w:after="0" w:line="360" w:lineRule="auto"/>
        <w:rPr>
          <w:rFonts w:asciiTheme="minorHAnsi" w:hAnsiTheme="minorHAnsi"/>
        </w:rPr>
      </w:pPr>
      <w:r>
        <w:rPr>
          <w:rFonts w:asciiTheme="minorHAnsi" w:hAnsiTheme="minorHAnsi"/>
        </w:rPr>
        <w:t>1</w:t>
      </w:r>
      <w:r w:rsidRPr="00BD5977">
        <w:rPr>
          <w:rFonts w:asciiTheme="minorHAnsi" w:hAnsiTheme="minorHAnsi"/>
          <w:vertAlign w:val="superscript"/>
        </w:rPr>
        <w:t>st</w:t>
      </w:r>
      <w:r>
        <w:rPr>
          <w:rFonts w:asciiTheme="minorHAnsi" w:hAnsiTheme="minorHAnsi"/>
        </w:rPr>
        <w:t xml:space="preserve"> Place, AAF National Student Advertising Competition, District 10, 2019</w:t>
      </w:r>
    </w:p>
    <w:p w14:paraId="1965DEC9" w14:textId="32D58081" w:rsidR="00413E2A" w:rsidRDefault="00413E2A" w:rsidP="004563CA">
      <w:pPr>
        <w:pStyle w:val="ListParagraph"/>
        <w:numPr>
          <w:ilvl w:val="0"/>
          <w:numId w:val="7"/>
        </w:numPr>
        <w:spacing w:after="0" w:line="360" w:lineRule="auto"/>
        <w:rPr>
          <w:rFonts w:asciiTheme="minorHAnsi" w:hAnsiTheme="minorHAnsi"/>
        </w:rPr>
      </w:pPr>
      <w:r>
        <w:rPr>
          <w:rFonts w:asciiTheme="minorHAnsi" w:hAnsiTheme="minorHAnsi"/>
        </w:rPr>
        <w:t>2</w:t>
      </w:r>
      <w:r w:rsidRPr="00413E2A">
        <w:rPr>
          <w:rFonts w:asciiTheme="minorHAnsi" w:hAnsiTheme="minorHAnsi"/>
          <w:vertAlign w:val="superscript"/>
        </w:rPr>
        <w:t>nd</w:t>
      </w:r>
      <w:r>
        <w:rPr>
          <w:rFonts w:asciiTheme="minorHAnsi" w:hAnsiTheme="minorHAnsi"/>
        </w:rPr>
        <w:t xml:space="preserve"> Place, AAF National Student Advertising Competition, District 10</w:t>
      </w:r>
      <w:r w:rsidR="0098211D">
        <w:rPr>
          <w:rFonts w:asciiTheme="minorHAnsi" w:hAnsiTheme="minorHAnsi"/>
        </w:rPr>
        <w:t>, 2016</w:t>
      </w:r>
    </w:p>
    <w:p w14:paraId="1877178A" w14:textId="742077AB" w:rsidR="004563CA" w:rsidRPr="004563CA" w:rsidRDefault="004563CA" w:rsidP="004563CA">
      <w:pPr>
        <w:pStyle w:val="ListParagraph"/>
        <w:numPr>
          <w:ilvl w:val="0"/>
          <w:numId w:val="7"/>
        </w:numPr>
        <w:spacing w:after="0" w:line="360" w:lineRule="auto"/>
        <w:rPr>
          <w:rFonts w:asciiTheme="minorHAnsi" w:hAnsiTheme="minorHAnsi"/>
        </w:rPr>
      </w:pPr>
      <w:r w:rsidRPr="004563CA">
        <w:rPr>
          <w:rFonts w:asciiTheme="minorHAnsi" w:hAnsiTheme="minorHAnsi"/>
        </w:rPr>
        <w:t>Gold Effie, American Marketing Association, Curves International Launch Campaign</w:t>
      </w:r>
    </w:p>
    <w:p w14:paraId="2BCED88F" w14:textId="696B529F" w:rsidR="004563CA" w:rsidRPr="004563CA" w:rsidRDefault="004563CA" w:rsidP="004563CA">
      <w:pPr>
        <w:pStyle w:val="ListParagraph"/>
        <w:numPr>
          <w:ilvl w:val="0"/>
          <w:numId w:val="7"/>
        </w:numPr>
        <w:spacing w:after="0" w:line="360" w:lineRule="auto"/>
        <w:rPr>
          <w:rFonts w:asciiTheme="minorHAnsi" w:hAnsiTheme="minorHAnsi"/>
        </w:rPr>
      </w:pPr>
      <w:r w:rsidRPr="004563CA">
        <w:rPr>
          <w:rFonts w:asciiTheme="minorHAnsi" w:hAnsiTheme="minorHAnsi"/>
        </w:rPr>
        <w:t xml:space="preserve">Four Good/Grand </w:t>
      </w:r>
      <w:r w:rsidR="00BF0B72">
        <w:rPr>
          <w:rFonts w:asciiTheme="minorHAnsi" w:hAnsiTheme="minorHAnsi"/>
        </w:rPr>
        <w:t xml:space="preserve">Good Awards, (top honors), </w:t>
      </w:r>
      <w:r w:rsidRPr="004563CA">
        <w:rPr>
          <w:rFonts w:asciiTheme="minorHAnsi" w:hAnsiTheme="minorHAnsi"/>
        </w:rPr>
        <w:t>Advertising Wo</w:t>
      </w:r>
      <w:r w:rsidR="00BF0B72">
        <w:rPr>
          <w:rFonts w:asciiTheme="minorHAnsi" w:hAnsiTheme="minorHAnsi"/>
        </w:rPr>
        <w:t>men of New York</w:t>
      </w:r>
      <w:r w:rsidRPr="004563CA">
        <w:rPr>
          <w:rFonts w:asciiTheme="minorHAnsi" w:hAnsiTheme="minorHAnsi"/>
        </w:rPr>
        <w:t xml:space="preserve"> </w:t>
      </w:r>
    </w:p>
    <w:p w14:paraId="3956AE1B" w14:textId="77777777" w:rsidR="004563CA" w:rsidRPr="004563CA" w:rsidRDefault="004563CA" w:rsidP="004563CA">
      <w:pPr>
        <w:pStyle w:val="ListParagraph"/>
        <w:numPr>
          <w:ilvl w:val="0"/>
          <w:numId w:val="7"/>
        </w:numPr>
        <w:spacing w:after="0" w:line="360" w:lineRule="auto"/>
        <w:rPr>
          <w:rFonts w:asciiTheme="minorHAnsi" w:hAnsiTheme="minorHAnsi"/>
        </w:rPr>
      </w:pPr>
      <w:r w:rsidRPr="004563CA">
        <w:rPr>
          <w:rFonts w:asciiTheme="minorHAnsi" w:hAnsiTheme="minorHAnsi"/>
        </w:rPr>
        <w:t xml:space="preserve">#1 ‘Up and Coming Brand’ in 2006 Landor Associates </w:t>
      </w:r>
      <w:r w:rsidRPr="004563CA">
        <w:rPr>
          <w:rFonts w:asciiTheme="minorHAnsi" w:hAnsiTheme="minorHAnsi"/>
          <w:i/>
        </w:rPr>
        <w:t>Breakaway Brands</w:t>
      </w:r>
      <w:r w:rsidRPr="004563CA">
        <w:rPr>
          <w:rFonts w:asciiTheme="minorHAnsi" w:hAnsiTheme="minorHAnsi"/>
        </w:rPr>
        <w:t xml:space="preserve"> Study (Curves)</w:t>
      </w:r>
    </w:p>
    <w:p w14:paraId="4D621893" w14:textId="77777777" w:rsidR="004563CA" w:rsidRPr="004563CA" w:rsidRDefault="004563CA" w:rsidP="004563CA">
      <w:pPr>
        <w:pStyle w:val="ListParagraph"/>
        <w:numPr>
          <w:ilvl w:val="0"/>
          <w:numId w:val="7"/>
        </w:numPr>
        <w:spacing w:after="0" w:line="360" w:lineRule="auto"/>
        <w:rPr>
          <w:rFonts w:asciiTheme="minorHAnsi" w:hAnsiTheme="minorHAnsi"/>
        </w:rPr>
      </w:pPr>
      <w:r w:rsidRPr="004563CA">
        <w:rPr>
          <w:rFonts w:asciiTheme="minorHAnsi" w:hAnsiTheme="minorHAnsi"/>
        </w:rPr>
        <w:t xml:space="preserve">Curves Partner Excellence Award, for Publicis </w:t>
      </w:r>
    </w:p>
    <w:p w14:paraId="4755A647" w14:textId="77777777" w:rsidR="004563CA" w:rsidRPr="004563CA" w:rsidRDefault="004563CA" w:rsidP="004563CA">
      <w:pPr>
        <w:pStyle w:val="ListParagraph"/>
        <w:numPr>
          <w:ilvl w:val="0"/>
          <w:numId w:val="7"/>
        </w:numPr>
        <w:spacing w:after="0" w:line="360" w:lineRule="auto"/>
        <w:rPr>
          <w:rFonts w:asciiTheme="minorHAnsi" w:hAnsiTheme="minorHAnsi"/>
        </w:rPr>
      </w:pPr>
      <w:r w:rsidRPr="004563CA">
        <w:rPr>
          <w:rFonts w:asciiTheme="minorHAnsi" w:hAnsiTheme="minorHAnsi"/>
        </w:rPr>
        <w:t>Publicis Chairman’s Award - Curves</w:t>
      </w:r>
    </w:p>
    <w:p w14:paraId="3BD8DAB1" w14:textId="77777777" w:rsidR="004563CA" w:rsidRPr="004563CA" w:rsidRDefault="004563CA" w:rsidP="004563CA">
      <w:pPr>
        <w:pStyle w:val="ListParagraph"/>
        <w:numPr>
          <w:ilvl w:val="0"/>
          <w:numId w:val="7"/>
        </w:numPr>
        <w:spacing w:after="0" w:line="360" w:lineRule="auto"/>
        <w:rPr>
          <w:rFonts w:asciiTheme="minorHAnsi" w:hAnsiTheme="minorHAnsi"/>
        </w:rPr>
      </w:pPr>
      <w:r w:rsidRPr="004563CA">
        <w:rPr>
          <w:rFonts w:asciiTheme="minorHAnsi" w:hAnsiTheme="minorHAnsi"/>
        </w:rPr>
        <w:t>Publicis Chairman’s Award – BMW</w:t>
      </w:r>
    </w:p>
    <w:p w14:paraId="094A9D88" w14:textId="7A00CEF3" w:rsidR="004563CA" w:rsidRDefault="004563CA" w:rsidP="00B3571A">
      <w:pPr>
        <w:pStyle w:val="ListParagraph"/>
        <w:numPr>
          <w:ilvl w:val="0"/>
          <w:numId w:val="7"/>
        </w:numPr>
        <w:spacing w:after="0" w:line="360" w:lineRule="auto"/>
        <w:rPr>
          <w:rFonts w:asciiTheme="minorHAnsi" w:hAnsiTheme="minorHAnsi"/>
        </w:rPr>
      </w:pPr>
      <w:r w:rsidRPr="004563CA">
        <w:rPr>
          <w:rFonts w:asciiTheme="minorHAnsi" w:hAnsiTheme="minorHAnsi"/>
        </w:rPr>
        <w:t xml:space="preserve">Eight Publicis Passion Awards for </w:t>
      </w:r>
      <w:r w:rsidR="00A53AB0">
        <w:rPr>
          <w:rFonts w:asciiTheme="minorHAnsi" w:hAnsiTheme="minorHAnsi"/>
        </w:rPr>
        <w:t xml:space="preserve">Team </w:t>
      </w:r>
      <w:r w:rsidRPr="004563CA">
        <w:rPr>
          <w:rFonts w:asciiTheme="minorHAnsi" w:hAnsiTheme="minorHAnsi"/>
        </w:rPr>
        <w:t>Creative Excellence</w:t>
      </w:r>
    </w:p>
    <w:p w14:paraId="65F0BE85" w14:textId="77777777" w:rsidR="00B3571A" w:rsidRPr="004563CA" w:rsidRDefault="00B3571A" w:rsidP="00B3571A">
      <w:pPr>
        <w:pStyle w:val="ListParagraph"/>
        <w:spacing w:after="0" w:line="240" w:lineRule="auto"/>
        <w:rPr>
          <w:rStyle w:val="small1"/>
          <w:rFonts w:asciiTheme="minorHAnsi" w:hAnsiTheme="minorHAnsi"/>
          <w:sz w:val="22"/>
          <w:szCs w:val="22"/>
        </w:rPr>
      </w:pPr>
    </w:p>
    <w:p w14:paraId="5FC9D51F" w14:textId="77777777" w:rsidR="004563CA" w:rsidRPr="004563CA" w:rsidRDefault="004563CA" w:rsidP="004563CA">
      <w:pPr>
        <w:spacing w:line="240" w:lineRule="auto"/>
        <w:rPr>
          <w:rFonts w:asciiTheme="minorHAnsi" w:hAnsiTheme="minorHAnsi"/>
          <w:b/>
        </w:rPr>
      </w:pPr>
    </w:p>
    <w:p w14:paraId="5D01FA2D" w14:textId="77777777" w:rsidR="00D95F42" w:rsidRPr="004563CA" w:rsidRDefault="00D95F42">
      <w:pPr>
        <w:rPr>
          <w:rFonts w:asciiTheme="minorHAnsi" w:hAnsiTheme="minorHAnsi"/>
        </w:rPr>
      </w:pPr>
    </w:p>
    <w:sectPr w:rsidR="00D95F42" w:rsidRPr="004563CA" w:rsidSect="00456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CAD"/>
    <w:multiLevelType w:val="hybridMultilevel"/>
    <w:tmpl w:val="D3FAB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162E3"/>
    <w:multiLevelType w:val="hybridMultilevel"/>
    <w:tmpl w:val="8EB40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76B58"/>
    <w:multiLevelType w:val="hybridMultilevel"/>
    <w:tmpl w:val="6A466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4025A"/>
    <w:multiLevelType w:val="hybridMultilevel"/>
    <w:tmpl w:val="702CD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2149D"/>
    <w:multiLevelType w:val="hybridMultilevel"/>
    <w:tmpl w:val="FA645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56210"/>
    <w:multiLevelType w:val="hybridMultilevel"/>
    <w:tmpl w:val="9EE64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F1364"/>
    <w:multiLevelType w:val="hybridMultilevel"/>
    <w:tmpl w:val="1B1EB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A6254"/>
    <w:multiLevelType w:val="hybridMultilevel"/>
    <w:tmpl w:val="EDB8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24AC8"/>
    <w:multiLevelType w:val="hybridMultilevel"/>
    <w:tmpl w:val="5FA48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612A9D"/>
    <w:multiLevelType w:val="hybridMultilevel"/>
    <w:tmpl w:val="20049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6342A"/>
    <w:multiLevelType w:val="hybridMultilevel"/>
    <w:tmpl w:val="DE1EE1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8"/>
  </w:num>
  <w:num w:numId="7">
    <w:abstractNumId w:val="7"/>
  </w:num>
  <w:num w:numId="8">
    <w:abstractNumId w:val="0"/>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CA"/>
    <w:rsid w:val="000023D6"/>
    <w:rsid w:val="000225EF"/>
    <w:rsid w:val="00031023"/>
    <w:rsid w:val="000639EC"/>
    <w:rsid w:val="0016602A"/>
    <w:rsid w:val="00185D89"/>
    <w:rsid w:val="00271FAD"/>
    <w:rsid w:val="00275694"/>
    <w:rsid w:val="00285CCB"/>
    <w:rsid w:val="002B15BB"/>
    <w:rsid w:val="00303019"/>
    <w:rsid w:val="003204F1"/>
    <w:rsid w:val="0032185A"/>
    <w:rsid w:val="003A2920"/>
    <w:rsid w:val="003D1F0E"/>
    <w:rsid w:val="00413E2A"/>
    <w:rsid w:val="004510A1"/>
    <w:rsid w:val="004563CA"/>
    <w:rsid w:val="00557979"/>
    <w:rsid w:val="005A0CF0"/>
    <w:rsid w:val="005E0582"/>
    <w:rsid w:val="0073699D"/>
    <w:rsid w:val="00886EEB"/>
    <w:rsid w:val="0098211D"/>
    <w:rsid w:val="009C6714"/>
    <w:rsid w:val="00A05DCC"/>
    <w:rsid w:val="00A53AB0"/>
    <w:rsid w:val="00AE2C40"/>
    <w:rsid w:val="00B3571A"/>
    <w:rsid w:val="00B81445"/>
    <w:rsid w:val="00BD5977"/>
    <w:rsid w:val="00BF0B72"/>
    <w:rsid w:val="00CC6AF9"/>
    <w:rsid w:val="00D95F42"/>
    <w:rsid w:val="00DF6ECB"/>
    <w:rsid w:val="00E64D1A"/>
    <w:rsid w:val="00EA34E2"/>
    <w:rsid w:val="00EB6AEE"/>
    <w:rsid w:val="00F47BD0"/>
    <w:rsid w:val="00F7285D"/>
    <w:rsid w:val="00F73228"/>
    <w:rsid w:val="00F75B24"/>
    <w:rsid w:val="00F77179"/>
    <w:rsid w:val="00FA51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06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63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B15BB"/>
    <w:pPr>
      <w:framePr w:w="7920" w:h="1980" w:hRule="exact" w:hSpace="180" w:wrap="auto" w:hAnchor="page" w:xAlign="center" w:yAlign="bottom"/>
      <w:spacing w:after="0" w:line="240" w:lineRule="auto"/>
      <w:ind w:left="2880"/>
    </w:pPr>
    <w:rPr>
      <w:rFonts w:ascii="Verdana" w:eastAsiaTheme="majorEastAsia" w:hAnsi="Verdana" w:cstheme="majorBidi"/>
      <w:sz w:val="24"/>
      <w:szCs w:val="24"/>
    </w:rPr>
  </w:style>
  <w:style w:type="paragraph" w:styleId="EnvelopeReturn">
    <w:name w:val="envelope return"/>
    <w:basedOn w:val="Normal"/>
    <w:uiPriority w:val="99"/>
    <w:semiHidden/>
    <w:unhideWhenUsed/>
    <w:rsid w:val="002B15BB"/>
    <w:pPr>
      <w:spacing w:after="0" w:line="240" w:lineRule="auto"/>
    </w:pPr>
    <w:rPr>
      <w:rFonts w:ascii="Verdana" w:eastAsiaTheme="majorEastAsia" w:hAnsi="Verdana" w:cstheme="majorBidi"/>
      <w:sz w:val="20"/>
      <w:szCs w:val="20"/>
    </w:rPr>
  </w:style>
  <w:style w:type="character" w:styleId="Hyperlink">
    <w:name w:val="Hyperlink"/>
    <w:basedOn w:val="DefaultParagraphFont"/>
    <w:uiPriority w:val="99"/>
    <w:unhideWhenUsed/>
    <w:rsid w:val="004563CA"/>
    <w:rPr>
      <w:color w:val="0000FF"/>
      <w:u w:val="single"/>
    </w:rPr>
  </w:style>
  <w:style w:type="paragraph" w:styleId="ListParagraph">
    <w:name w:val="List Paragraph"/>
    <w:basedOn w:val="Normal"/>
    <w:uiPriority w:val="34"/>
    <w:qFormat/>
    <w:rsid w:val="004563CA"/>
    <w:pPr>
      <w:ind w:left="720"/>
      <w:contextualSpacing/>
    </w:pPr>
  </w:style>
  <w:style w:type="table" w:customStyle="1" w:styleId="MediumGrid11">
    <w:name w:val="Medium Grid 11"/>
    <w:basedOn w:val="TableNormal"/>
    <w:uiPriority w:val="67"/>
    <w:rsid w:val="004563C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small1">
    <w:name w:val="small1"/>
    <w:basedOn w:val="DefaultParagraphFont"/>
    <w:uiPriority w:val="99"/>
    <w:rsid w:val="004563CA"/>
    <w:rPr>
      <w:rFonts w:ascii="Verdana" w:hAnsi="Verdana" w:cs="Times New Roman"/>
      <w:sz w:val="16"/>
      <w:szCs w:val="16"/>
    </w:rPr>
  </w:style>
  <w:style w:type="character" w:styleId="FollowedHyperlink">
    <w:name w:val="FollowedHyperlink"/>
    <w:basedOn w:val="DefaultParagraphFont"/>
    <w:uiPriority w:val="99"/>
    <w:semiHidden/>
    <w:unhideWhenUsed/>
    <w:rsid w:val="000023D6"/>
    <w:rPr>
      <w:color w:val="800080" w:themeColor="followedHyperlink"/>
      <w:u w:val="single"/>
    </w:rPr>
  </w:style>
  <w:style w:type="paragraph" w:customStyle="1" w:styleId="p1">
    <w:name w:val="p1"/>
    <w:basedOn w:val="Normal"/>
    <w:rsid w:val="009C6714"/>
    <w:pPr>
      <w:spacing w:after="0" w:line="240" w:lineRule="auto"/>
    </w:pPr>
    <w:rPr>
      <w:rFonts w:eastAsiaTheme="minorHAnsi"/>
      <w:sz w:val="15"/>
      <w:szCs w:val="15"/>
    </w:rPr>
  </w:style>
  <w:style w:type="character" w:customStyle="1" w:styleId="apple-converted-space">
    <w:name w:val="apple-converted-space"/>
    <w:basedOn w:val="DefaultParagraphFont"/>
    <w:rsid w:val="009C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smu.edu" TargetMode="External"/><Relationship Id="rId7" Type="http://schemas.openxmlformats.org/officeDocument/2006/relationships/hyperlink" Target="http://www.ampersand.us.com" TargetMode="External"/><Relationship Id="rId8" Type="http://schemas.openxmlformats.org/officeDocument/2006/relationships/hyperlink" Target="http://www.dwyergroup.com" TargetMode="External"/><Relationship Id="rId9" Type="http://schemas.openxmlformats.org/officeDocument/2006/relationships/hyperlink" Target="http://www.curves.com" TargetMode="External"/><Relationship Id="rId10" Type="http://schemas.openxmlformats.org/officeDocument/2006/relationships/hyperlink" Target="http://www.public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1095</Words>
  <Characters>6245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Chuck Campbell</cp:lastModifiedBy>
  <cp:revision>3</cp:revision>
  <cp:lastPrinted>2011-03-25T03:40:00Z</cp:lastPrinted>
  <dcterms:created xsi:type="dcterms:W3CDTF">2019-04-08T15:03:00Z</dcterms:created>
  <dcterms:modified xsi:type="dcterms:W3CDTF">2019-04-08T15:05:00Z</dcterms:modified>
</cp:coreProperties>
</file>